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6903F" w14:textId="77777777" w:rsidR="00C2171E" w:rsidRPr="00BD439C" w:rsidRDefault="00C2171E" w:rsidP="00BD439C">
      <w:pPr>
        <w:spacing w:line="360" w:lineRule="auto"/>
        <w:jc w:val="both"/>
        <w:rPr>
          <w:rFonts w:cs="Times New Roman"/>
          <w:lang w:val="en-US"/>
        </w:rPr>
      </w:pPr>
    </w:p>
    <w:p w14:paraId="3C788F6A" w14:textId="77777777" w:rsidR="00C2171E" w:rsidRPr="00BD439C" w:rsidRDefault="00C2171E" w:rsidP="00BD439C">
      <w:pPr>
        <w:spacing w:line="360" w:lineRule="auto"/>
        <w:jc w:val="both"/>
        <w:rPr>
          <w:rFonts w:cs="Times New Roman"/>
          <w:lang w:val="en-US"/>
        </w:rPr>
      </w:pPr>
    </w:p>
    <w:p w14:paraId="782296C4" w14:textId="77777777" w:rsidR="00C2171E" w:rsidRPr="00BD439C" w:rsidRDefault="00C2171E" w:rsidP="00BD439C">
      <w:pPr>
        <w:spacing w:line="360" w:lineRule="auto"/>
        <w:jc w:val="both"/>
        <w:rPr>
          <w:rFonts w:cs="Times New Roman"/>
          <w:lang w:val="en-US"/>
        </w:rPr>
      </w:pPr>
    </w:p>
    <w:p w14:paraId="61FEE56C" w14:textId="77777777" w:rsidR="00C2171E" w:rsidRPr="00BD439C" w:rsidRDefault="00C2171E" w:rsidP="00BD439C">
      <w:pPr>
        <w:spacing w:line="360" w:lineRule="auto"/>
        <w:jc w:val="both"/>
        <w:rPr>
          <w:rFonts w:cs="Times New Roman"/>
          <w:lang w:val="en-US"/>
        </w:rPr>
      </w:pPr>
    </w:p>
    <w:p w14:paraId="0AB442C5" w14:textId="77777777" w:rsidR="00C2171E" w:rsidRPr="00BD439C" w:rsidRDefault="00C2171E" w:rsidP="00BD439C">
      <w:pPr>
        <w:spacing w:line="360" w:lineRule="auto"/>
        <w:jc w:val="both"/>
        <w:rPr>
          <w:rFonts w:cs="Times New Roman"/>
          <w:lang w:val="en-US"/>
        </w:rPr>
      </w:pPr>
    </w:p>
    <w:p w14:paraId="40722D93" w14:textId="77777777" w:rsidR="00C2171E" w:rsidRPr="00BD439C" w:rsidRDefault="00C2171E" w:rsidP="00BD439C">
      <w:pPr>
        <w:spacing w:line="360" w:lineRule="auto"/>
        <w:jc w:val="both"/>
        <w:rPr>
          <w:rFonts w:cs="Times New Roman"/>
          <w:lang w:val="en-US"/>
        </w:rPr>
      </w:pPr>
    </w:p>
    <w:p w14:paraId="774B281B" w14:textId="77777777" w:rsidR="00C2171E" w:rsidRPr="00BD439C" w:rsidRDefault="00C2171E" w:rsidP="00BD439C">
      <w:pPr>
        <w:spacing w:line="360" w:lineRule="auto"/>
        <w:jc w:val="both"/>
        <w:rPr>
          <w:rFonts w:cs="Times New Roman"/>
          <w:lang w:val="en-US"/>
        </w:rPr>
      </w:pPr>
    </w:p>
    <w:p w14:paraId="194E8D7F" w14:textId="77777777" w:rsidR="00C2171E" w:rsidRPr="00BD439C" w:rsidRDefault="00C2171E" w:rsidP="00BD439C">
      <w:pPr>
        <w:spacing w:line="360" w:lineRule="auto"/>
        <w:jc w:val="both"/>
        <w:rPr>
          <w:rFonts w:cs="Times New Roman"/>
          <w:lang w:val="en-US"/>
        </w:rPr>
      </w:pPr>
    </w:p>
    <w:p w14:paraId="7596F403" w14:textId="77777777" w:rsidR="00C2171E" w:rsidRPr="00BD439C" w:rsidRDefault="00C2171E" w:rsidP="00BD439C">
      <w:pPr>
        <w:spacing w:line="360" w:lineRule="auto"/>
        <w:jc w:val="both"/>
        <w:rPr>
          <w:rFonts w:cs="Times New Roman"/>
          <w:lang w:val="en-US"/>
        </w:rPr>
      </w:pPr>
    </w:p>
    <w:p w14:paraId="3B1BFDBE" w14:textId="77777777" w:rsidR="00C2171E" w:rsidRPr="00BD439C" w:rsidRDefault="00C2171E" w:rsidP="00BD439C">
      <w:pPr>
        <w:spacing w:line="360" w:lineRule="auto"/>
        <w:jc w:val="both"/>
        <w:rPr>
          <w:rFonts w:cs="Times New Roman"/>
          <w:lang w:val="en-US"/>
        </w:rPr>
      </w:pPr>
    </w:p>
    <w:p w14:paraId="3BE2362B" w14:textId="77777777" w:rsidR="00C2171E" w:rsidRPr="00BD439C" w:rsidRDefault="00C2171E" w:rsidP="00BD439C">
      <w:pPr>
        <w:spacing w:line="360" w:lineRule="auto"/>
        <w:jc w:val="both"/>
        <w:rPr>
          <w:rFonts w:cs="Times New Roman"/>
          <w:lang w:val="en-US"/>
        </w:rPr>
      </w:pPr>
    </w:p>
    <w:p w14:paraId="7044E8C8" w14:textId="77777777" w:rsidR="00C2171E" w:rsidRPr="00BD439C" w:rsidRDefault="00C2171E" w:rsidP="00BD439C">
      <w:pPr>
        <w:spacing w:line="360" w:lineRule="auto"/>
        <w:jc w:val="both"/>
        <w:rPr>
          <w:rFonts w:cs="Times New Roman"/>
          <w:lang w:val="en-US"/>
        </w:rPr>
      </w:pPr>
    </w:p>
    <w:p w14:paraId="1EA346B5" w14:textId="77777777" w:rsidR="00C2171E" w:rsidRPr="00BD439C" w:rsidRDefault="00C2171E" w:rsidP="00BD439C">
      <w:pPr>
        <w:spacing w:line="360" w:lineRule="auto"/>
        <w:jc w:val="both"/>
        <w:rPr>
          <w:rFonts w:cs="Times New Roman"/>
          <w:lang w:val="en-US"/>
        </w:rPr>
      </w:pPr>
    </w:p>
    <w:p w14:paraId="78DC3F94" w14:textId="77777777" w:rsidR="00C2171E" w:rsidRPr="00BD439C" w:rsidRDefault="00C2171E" w:rsidP="00BD439C">
      <w:pPr>
        <w:spacing w:line="360" w:lineRule="auto"/>
        <w:jc w:val="center"/>
        <w:rPr>
          <w:rFonts w:cs="Times New Roman"/>
          <w:sz w:val="32"/>
          <w:szCs w:val="32"/>
          <w:lang w:val="en-US"/>
        </w:rPr>
      </w:pPr>
    </w:p>
    <w:p w14:paraId="0482B54C" w14:textId="61D7E955" w:rsidR="00271ACC" w:rsidRPr="00BD439C" w:rsidRDefault="00C2171E" w:rsidP="00BD439C">
      <w:pPr>
        <w:spacing w:line="360" w:lineRule="auto"/>
        <w:jc w:val="center"/>
        <w:rPr>
          <w:rFonts w:cs="Times New Roman"/>
          <w:b/>
          <w:sz w:val="32"/>
          <w:szCs w:val="32"/>
        </w:rPr>
      </w:pPr>
      <w:r w:rsidRPr="00BD439C">
        <w:rPr>
          <w:rFonts w:cs="Times New Roman"/>
          <w:b/>
          <w:sz w:val="32"/>
          <w:szCs w:val="32"/>
        </w:rPr>
        <w:t xml:space="preserve">ТЕХНИЧЕСКОЕ ЗАДАНИЕ НА </w:t>
      </w:r>
      <w:r w:rsidR="00BC4B4C" w:rsidRPr="00BD439C">
        <w:rPr>
          <w:rFonts w:cs="Times New Roman"/>
          <w:b/>
          <w:sz w:val="32"/>
          <w:szCs w:val="32"/>
        </w:rPr>
        <w:t xml:space="preserve">ПОСТАВКУ </w:t>
      </w:r>
      <w:r w:rsidR="00311604">
        <w:rPr>
          <w:rFonts w:cs="Times New Roman"/>
          <w:b/>
          <w:sz w:val="32"/>
          <w:szCs w:val="32"/>
        </w:rPr>
        <w:t xml:space="preserve">ЛИЦЕНЗИЙ И ПРОДЛЕНИЕ СЕРВИСНОЙ ПОДДЕРЖКИ </w:t>
      </w:r>
      <w:r w:rsidR="00C22D81">
        <w:rPr>
          <w:rFonts w:cs="Times New Roman"/>
          <w:b/>
          <w:sz w:val="32"/>
          <w:szCs w:val="32"/>
        </w:rPr>
        <w:t xml:space="preserve">НА </w:t>
      </w:r>
      <w:r w:rsidR="00311604">
        <w:rPr>
          <w:rFonts w:cs="Times New Roman"/>
          <w:b/>
          <w:sz w:val="32"/>
          <w:szCs w:val="32"/>
        </w:rPr>
        <w:t>ОБОРУДОВАНИ</w:t>
      </w:r>
      <w:r w:rsidR="00C22D81">
        <w:rPr>
          <w:rFonts w:cs="Times New Roman"/>
          <w:b/>
          <w:sz w:val="32"/>
          <w:szCs w:val="32"/>
        </w:rPr>
        <w:t>Е</w:t>
      </w:r>
      <w:r w:rsidR="00BC4B4C" w:rsidRPr="00BD439C">
        <w:rPr>
          <w:rFonts w:cs="Times New Roman"/>
          <w:b/>
          <w:sz w:val="32"/>
          <w:szCs w:val="32"/>
        </w:rPr>
        <w:t xml:space="preserve"> </w:t>
      </w:r>
      <w:r w:rsidR="00311604">
        <w:rPr>
          <w:rFonts w:cs="Times New Roman"/>
          <w:b/>
          <w:sz w:val="32"/>
          <w:szCs w:val="32"/>
        </w:rPr>
        <w:t xml:space="preserve">ВИДЕО </w:t>
      </w:r>
      <w:r w:rsidR="00BC4B4C" w:rsidRPr="00BD439C">
        <w:rPr>
          <w:rFonts w:cs="Times New Roman"/>
          <w:b/>
          <w:sz w:val="32"/>
          <w:szCs w:val="32"/>
        </w:rPr>
        <w:t xml:space="preserve">КОНФЕРЕНЦ </w:t>
      </w:r>
      <w:r w:rsidR="00311604">
        <w:rPr>
          <w:rFonts w:cs="Times New Roman"/>
          <w:b/>
          <w:sz w:val="32"/>
          <w:szCs w:val="32"/>
        </w:rPr>
        <w:t>СВЯЗИ</w:t>
      </w:r>
    </w:p>
    <w:p w14:paraId="2571CAC0" w14:textId="77777777" w:rsidR="00271ACC" w:rsidRPr="00BD439C" w:rsidRDefault="00271ACC" w:rsidP="00BD439C">
      <w:pPr>
        <w:spacing w:line="360" w:lineRule="auto"/>
        <w:jc w:val="both"/>
        <w:rPr>
          <w:rFonts w:cs="Times New Roman"/>
          <w:b/>
        </w:rPr>
      </w:pPr>
    </w:p>
    <w:p w14:paraId="197BECB0" w14:textId="77777777" w:rsidR="00271ACC" w:rsidRPr="00BD439C" w:rsidRDefault="00271ACC" w:rsidP="00BD439C">
      <w:pPr>
        <w:spacing w:line="360" w:lineRule="auto"/>
        <w:jc w:val="both"/>
        <w:rPr>
          <w:rFonts w:cs="Times New Roman"/>
          <w:b/>
        </w:rPr>
      </w:pPr>
    </w:p>
    <w:p w14:paraId="4233D39C" w14:textId="77777777" w:rsidR="00271ACC" w:rsidRPr="00BD439C" w:rsidRDefault="00271ACC" w:rsidP="00BD439C">
      <w:pPr>
        <w:spacing w:line="360" w:lineRule="auto"/>
        <w:jc w:val="both"/>
        <w:rPr>
          <w:rFonts w:cs="Times New Roman"/>
          <w:b/>
        </w:rPr>
      </w:pPr>
    </w:p>
    <w:p w14:paraId="5949DFF0" w14:textId="77777777" w:rsidR="00271ACC" w:rsidRPr="00BD439C" w:rsidRDefault="00271ACC" w:rsidP="00BD439C">
      <w:pPr>
        <w:spacing w:line="360" w:lineRule="auto"/>
        <w:jc w:val="both"/>
        <w:rPr>
          <w:rFonts w:cs="Times New Roman"/>
          <w:b/>
        </w:rPr>
      </w:pPr>
    </w:p>
    <w:p w14:paraId="0220D2FB" w14:textId="77777777" w:rsidR="00271ACC" w:rsidRPr="00BD439C" w:rsidRDefault="00271ACC" w:rsidP="00BD439C">
      <w:pPr>
        <w:spacing w:line="360" w:lineRule="auto"/>
        <w:jc w:val="both"/>
        <w:rPr>
          <w:rFonts w:cs="Times New Roman"/>
          <w:b/>
        </w:rPr>
      </w:pPr>
    </w:p>
    <w:p w14:paraId="404AA407" w14:textId="77777777" w:rsidR="00271ACC" w:rsidRPr="00BD439C" w:rsidRDefault="00271ACC" w:rsidP="00BD439C">
      <w:pPr>
        <w:spacing w:line="360" w:lineRule="auto"/>
        <w:jc w:val="both"/>
        <w:rPr>
          <w:rFonts w:cs="Times New Roman"/>
          <w:b/>
        </w:rPr>
      </w:pPr>
    </w:p>
    <w:p w14:paraId="0A8366E8" w14:textId="77777777" w:rsidR="00271ACC" w:rsidRPr="00BD439C" w:rsidRDefault="00271ACC" w:rsidP="00BD439C">
      <w:pPr>
        <w:spacing w:line="360" w:lineRule="auto"/>
        <w:jc w:val="both"/>
        <w:rPr>
          <w:rFonts w:cs="Times New Roman"/>
          <w:b/>
        </w:rPr>
      </w:pPr>
    </w:p>
    <w:p w14:paraId="6E0F8BE6" w14:textId="77777777" w:rsidR="00271ACC" w:rsidRPr="00BD439C" w:rsidRDefault="00271ACC" w:rsidP="00BD439C">
      <w:pPr>
        <w:spacing w:line="360" w:lineRule="auto"/>
        <w:jc w:val="both"/>
        <w:rPr>
          <w:rFonts w:cs="Times New Roman"/>
          <w:b/>
        </w:rPr>
      </w:pPr>
    </w:p>
    <w:p w14:paraId="6576EA8B" w14:textId="77777777" w:rsidR="00271ACC" w:rsidRPr="00BD439C" w:rsidRDefault="00271ACC" w:rsidP="00BD439C">
      <w:pPr>
        <w:spacing w:line="360" w:lineRule="auto"/>
        <w:jc w:val="both"/>
        <w:rPr>
          <w:rFonts w:cs="Times New Roman"/>
          <w:b/>
        </w:rPr>
      </w:pPr>
    </w:p>
    <w:p w14:paraId="1E10B73B" w14:textId="77777777" w:rsidR="00271ACC" w:rsidRPr="00BD439C" w:rsidRDefault="00271ACC" w:rsidP="00BD439C">
      <w:pPr>
        <w:spacing w:line="360" w:lineRule="auto"/>
        <w:jc w:val="both"/>
        <w:rPr>
          <w:rFonts w:cs="Times New Roman"/>
          <w:b/>
        </w:rPr>
      </w:pPr>
    </w:p>
    <w:p w14:paraId="02521905" w14:textId="77777777" w:rsidR="00271ACC" w:rsidRPr="00BD439C" w:rsidRDefault="00271ACC" w:rsidP="00BD439C">
      <w:pPr>
        <w:spacing w:line="360" w:lineRule="auto"/>
        <w:jc w:val="both"/>
        <w:rPr>
          <w:rFonts w:cs="Times New Roman"/>
          <w:b/>
        </w:rPr>
      </w:pPr>
    </w:p>
    <w:p w14:paraId="22968C57" w14:textId="77777777" w:rsidR="00271ACC" w:rsidRPr="00BD439C" w:rsidRDefault="00271ACC" w:rsidP="00BD439C">
      <w:pPr>
        <w:spacing w:line="360" w:lineRule="auto"/>
        <w:jc w:val="both"/>
        <w:rPr>
          <w:rFonts w:cs="Times New Roman"/>
          <w:b/>
        </w:rPr>
      </w:pPr>
    </w:p>
    <w:p w14:paraId="0492AFF1" w14:textId="77777777" w:rsidR="00FD276C" w:rsidRPr="00BD439C" w:rsidRDefault="00FD276C" w:rsidP="00BD439C">
      <w:pPr>
        <w:spacing w:line="360" w:lineRule="auto"/>
        <w:jc w:val="both"/>
        <w:rPr>
          <w:rFonts w:cs="Times New Roman"/>
          <w:b/>
        </w:rPr>
      </w:pPr>
    </w:p>
    <w:p w14:paraId="0A745BDD" w14:textId="77777777" w:rsidR="00FD276C" w:rsidRPr="00BD439C" w:rsidRDefault="00FD276C" w:rsidP="00BD439C">
      <w:pPr>
        <w:spacing w:line="360" w:lineRule="auto"/>
        <w:jc w:val="both"/>
        <w:rPr>
          <w:rFonts w:cs="Times New Roman"/>
          <w:b/>
        </w:rPr>
      </w:pPr>
    </w:p>
    <w:p w14:paraId="1DDA0D91" w14:textId="77777777" w:rsidR="00BC4B4C" w:rsidRPr="00BD439C" w:rsidRDefault="00BC4B4C" w:rsidP="00BD439C">
      <w:pPr>
        <w:spacing w:line="360" w:lineRule="auto"/>
        <w:jc w:val="both"/>
        <w:rPr>
          <w:rFonts w:cs="Times New Roman"/>
          <w:b/>
        </w:rPr>
      </w:pPr>
    </w:p>
    <w:p w14:paraId="2CF4E050" w14:textId="77777777" w:rsidR="00271ACC" w:rsidRPr="00BD439C" w:rsidRDefault="00271ACC" w:rsidP="00BD439C">
      <w:pPr>
        <w:spacing w:line="360" w:lineRule="auto"/>
        <w:jc w:val="both"/>
        <w:rPr>
          <w:rFonts w:cs="Times New Roman"/>
        </w:rPr>
      </w:pPr>
    </w:p>
    <w:p w14:paraId="3A71EF30" w14:textId="1E03F2FC" w:rsidR="00C2171E" w:rsidRPr="00BD439C" w:rsidRDefault="00C2171E" w:rsidP="00BD439C">
      <w:pPr>
        <w:widowControl/>
        <w:suppressAutoHyphens w:val="0"/>
        <w:spacing w:after="200" w:line="276" w:lineRule="auto"/>
        <w:jc w:val="both"/>
        <w:rPr>
          <w:rFonts w:cs="Times New Roman"/>
          <w:lang w:eastAsia="en-US" w:bidi="ar-SA"/>
        </w:rPr>
      </w:pPr>
    </w:p>
    <w:p w14:paraId="30AD8243" w14:textId="09CCF325" w:rsidR="00BD439C" w:rsidRPr="00BD439C" w:rsidRDefault="00BD439C" w:rsidP="00BD439C">
      <w:pPr>
        <w:ind w:firstLine="709"/>
        <w:jc w:val="both"/>
        <w:rPr>
          <w:rFonts w:cs="Times New Roman"/>
        </w:rPr>
      </w:pPr>
      <w:r w:rsidRPr="00BD439C">
        <w:rPr>
          <w:rFonts w:cs="Times New Roman"/>
          <w:b/>
          <w:bCs/>
        </w:rPr>
        <w:t>Предмет закупки:</w:t>
      </w:r>
      <w:r w:rsidRPr="00BD439C">
        <w:rPr>
          <w:rFonts w:cs="Times New Roman"/>
        </w:rPr>
        <w:t xml:space="preserve"> Поставка</w:t>
      </w:r>
      <w:r w:rsidR="00311604">
        <w:rPr>
          <w:rFonts w:cs="Times New Roman"/>
        </w:rPr>
        <w:t xml:space="preserve"> лицензий и продление сервисной поддержки на существующее </w:t>
      </w:r>
      <w:r w:rsidRPr="00BD439C">
        <w:rPr>
          <w:rFonts w:cs="Times New Roman"/>
        </w:rPr>
        <w:t xml:space="preserve">оборудования видео </w:t>
      </w:r>
      <w:proofErr w:type="spellStart"/>
      <w:r w:rsidRPr="00BD439C">
        <w:rPr>
          <w:rFonts w:cs="Times New Roman"/>
        </w:rPr>
        <w:t>конференц</w:t>
      </w:r>
      <w:proofErr w:type="spellEnd"/>
      <w:r w:rsidRPr="00BD439C">
        <w:rPr>
          <w:rFonts w:cs="Times New Roman"/>
        </w:rPr>
        <w:t xml:space="preserve"> связи.</w:t>
      </w:r>
    </w:p>
    <w:p w14:paraId="2B3BE789" w14:textId="5423E1DF" w:rsidR="00BD439C" w:rsidRPr="00BD439C" w:rsidRDefault="00BD439C" w:rsidP="00BD439C">
      <w:pPr>
        <w:ind w:firstLine="709"/>
        <w:jc w:val="both"/>
        <w:rPr>
          <w:rFonts w:cs="Times New Roman"/>
        </w:rPr>
      </w:pPr>
      <w:r w:rsidRPr="00BD439C">
        <w:rPr>
          <w:rFonts w:cs="Times New Roman"/>
          <w:b/>
          <w:bCs/>
        </w:rPr>
        <w:t>Место инсталляции:</w:t>
      </w:r>
      <w:r>
        <w:rPr>
          <w:rFonts w:cs="Times New Roman"/>
        </w:rPr>
        <w:t xml:space="preserve"> </w:t>
      </w:r>
      <w:proofErr w:type="spellStart"/>
      <w:r w:rsidR="00D84A56">
        <w:rPr>
          <w:rFonts w:cs="Times New Roman"/>
        </w:rPr>
        <w:t>г.Ташкент</w:t>
      </w:r>
      <w:proofErr w:type="spellEnd"/>
      <w:r w:rsidR="00D84A56">
        <w:rPr>
          <w:rFonts w:cs="Times New Roman"/>
        </w:rPr>
        <w:t xml:space="preserve">, </w:t>
      </w:r>
      <w:proofErr w:type="spellStart"/>
      <w:r w:rsidR="00D84A56">
        <w:rPr>
          <w:rFonts w:cs="Times New Roman"/>
        </w:rPr>
        <w:t>Шайхонтохурский</w:t>
      </w:r>
      <w:proofErr w:type="spellEnd"/>
      <w:r w:rsidR="00D84A56">
        <w:rPr>
          <w:rFonts w:cs="Times New Roman"/>
        </w:rPr>
        <w:t xml:space="preserve"> р-н, ул. Абдулла </w:t>
      </w:r>
      <w:proofErr w:type="spellStart"/>
      <w:r w:rsidR="00D84A56">
        <w:rPr>
          <w:rFonts w:cs="Times New Roman"/>
        </w:rPr>
        <w:t>Кодирий</w:t>
      </w:r>
      <w:proofErr w:type="spellEnd"/>
      <w:r w:rsidR="00D84A56">
        <w:rPr>
          <w:rFonts w:cs="Times New Roman"/>
        </w:rPr>
        <w:t xml:space="preserve"> 78.</w:t>
      </w:r>
    </w:p>
    <w:p w14:paraId="5693F7E8" w14:textId="680F275B" w:rsidR="00BD439C" w:rsidRPr="00BD439C" w:rsidRDefault="00BD439C" w:rsidP="00BD439C">
      <w:pPr>
        <w:ind w:firstLine="709"/>
        <w:jc w:val="both"/>
        <w:rPr>
          <w:rFonts w:cs="Times New Roman"/>
        </w:rPr>
      </w:pPr>
      <w:r w:rsidRPr="00BD439C">
        <w:rPr>
          <w:rFonts w:cs="Times New Roman"/>
          <w:b/>
          <w:bCs/>
        </w:rPr>
        <w:t xml:space="preserve">Цель: </w:t>
      </w:r>
      <w:r w:rsidRPr="00BD439C">
        <w:rPr>
          <w:rFonts w:cs="Times New Roman"/>
        </w:rPr>
        <w:t xml:space="preserve">Обеспечение </w:t>
      </w:r>
      <w:r w:rsidR="00C22D81">
        <w:rPr>
          <w:rFonts w:cs="Times New Roman"/>
        </w:rPr>
        <w:t>сервисной поддержк</w:t>
      </w:r>
      <w:r w:rsidR="00F501AC">
        <w:rPr>
          <w:rFonts w:cs="Times New Roman"/>
        </w:rPr>
        <w:t>ой</w:t>
      </w:r>
      <w:r w:rsidR="00C22D81">
        <w:rPr>
          <w:rFonts w:cs="Times New Roman"/>
        </w:rPr>
        <w:t xml:space="preserve"> производителя, и закуп лицензий для активации дополнительных функций на существующем оборудовании. </w:t>
      </w:r>
    </w:p>
    <w:p w14:paraId="7149406B" w14:textId="77777777" w:rsidR="009A3E9E" w:rsidRDefault="009A3E9E" w:rsidP="00BD439C">
      <w:pPr>
        <w:jc w:val="both"/>
        <w:rPr>
          <w:rFonts w:cs="Times New Roman"/>
        </w:rPr>
      </w:pPr>
    </w:p>
    <w:p w14:paraId="24D85BF3" w14:textId="0358129E" w:rsidR="00BD439C" w:rsidRDefault="00BD439C" w:rsidP="002D15FC">
      <w:pPr>
        <w:pStyle w:val="1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Технические требования</w:t>
      </w:r>
      <w:r w:rsidRPr="00BD439C">
        <w:rPr>
          <w:rFonts w:ascii="Times New Roman" w:hAnsi="Times New Roman"/>
          <w:sz w:val="24"/>
          <w:szCs w:val="24"/>
        </w:rPr>
        <w:t xml:space="preserve"> к поставляемым компонентам</w:t>
      </w:r>
      <w:r w:rsidRPr="00BD439C">
        <w:rPr>
          <w:rFonts w:ascii="Times New Roman" w:hAnsi="Times New Roman"/>
          <w:sz w:val="24"/>
          <w:szCs w:val="24"/>
          <w:lang w:val="ru-RU"/>
        </w:rPr>
        <w:t>.</w:t>
      </w:r>
    </w:p>
    <w:p w14:paraId="3F53F5D0" w14:textId="2865B982" w:rsidR="002D15FC" w:rsidRDefault="00F501AC" w:rsidP="002D15FC">
      <w:pPr>
        <w:pStyle w:val="ae"/>
        <w:numPr>
          <w:ilvl w:val="1"/>
          <w:numId w:val="28"/>
        </w:numPr>
        <w:rPr>
          <w:lang w:eastAsia="en-US" w:bidi="ar-SA"/>
        </w:rPr>
      </w:pPr>
      <w:r>
        <w:rPr>
          <w:lang w:eastAsia="en-US" w:bidi="ar-SA"/>
        </w:rPr>
        <w:t xml:space="preserve"> </w:t>
      </w:r>
      <w:r w:rsidR="00C22D81">
        <w:rPr>
          <w:lang w:eastAsia="en-US" w:bidi="ar-SA"/>
        </w:rPr>
        <w:t xml:space="preserve">Для активации функций подключения к видео совещаниям </w:t>
      </w:r>
      <w:r w:rsidR="00C22D81" w:rsidRPr="002D15FC">
        <w:rPr>
          <w:lang w:val="en-US" w:eastAsia="en-US" w:bidi="ar-SA"/>
        </w:rPr>
        <w:t>Cisco</w:t>
      </w:r>
      <w:r w:rsidR="00C22D81" w:rsidRPr="00C22D81">
        <w:rPr>
          <w:lang w:eastAsia="en-US" w:bidi="ar-SA"/>
        </w:rPr>
        <w:t xml:space="preserve"> </w:t>
      </w:r>
      <w:r w:rsidR="00C22D81" w:rsidRPr="002D15FC">
        <w:rPr>
          <w:lang w:val="en-US" w:eastAsia="en-US" w:bidi="ar-SA"/>
        </w:rPr>
        <w:t>Webex</w:t>
      </w:r>
      <w:r w:rsidR="00C22D81" w:rsidRPr="00C22D81">
        <w:rPr>
          <w:lang w:eastAsia="en-US" w:bidi="ar-SA"/>
        </w:rPr>
        <w:t xml:space="preserve"> </w:t>
      </w:r>
      <w:r w:rsidR="00C22D81" w:rsidRPr="002D15FC">
        <w:rPr>
          <w:lang w:val="en-US" w:eastAsia="en-US" w:bidi="ar-SA"/>
        </w:rPr>
        <w:t>Meetings</w:t>
      </w:r>
      <w:r w:rsidR="00C22D81" w:rsidRPr="00C22D81">
        <w:rPr>
          <w:lang w:eastAsia="en-US" w:bidi="ar-SA"/>
        </w:rPr>
        <w:t>,</w:t>
      </w:r>
      <w:r w:rsidR="00C22D81">
        <w:rPr>
          <w:lang w:eastAsia="en-US" w:bidi="ar-SA"/>
        </w:rPr>
        <w:t xml:space="preserve"> и </w:t>
      </w:r>
      <w:r w:rsidR="00C22D81" w:rsidRPr="002D15FC">
        <w:rPr>
          <w:lang w:val="en-US" w:eastAsia="en-US" w:bidi="ar-SA"/>
        </w:rPr>
        <w:t>Zoom</w:t>
      </w:r>
      <w:r w:rsidR="00C22D81">
        <w:rPr>
          <w:lang w:eastAsia="en-US" w:bidi="ar-SA"/>
        </w:rPr>
        <w:t xml:space="preserve"> </w:t>
      </w:r>
      <w:r w:rsidR="00C22D81" w:rsidRPr="002D15FC">
        <w:rPr>
          <w:lang w:val="en-US" w:eastAsia="en-US" w:bidi="ar-SA"/>
        </w:rPr>
        <w:t>Meetings</w:t>
      </w:r>
      <w:r w:rsidR="00C22D81" w:rsidRPr="00C22D81">
        <w:rPr>
          <w:lang w:eastAsia="en-US" w:bidi="ar-SA"/>
        </w:rPr>
        <w:t xml:space="preserve"> </w:t>
      </w:r>
      <w:r w:rsidR="00C22D81">
        <w:rPr>
          <w:lang w:eastAsia="en-US" w:bidi="ar-SA"/>
        </w:rPr>
        <w:t>с отображением выделенных кнопок подключения к указанным системам конференций в меню управления видео терминалом</w:t>
      </w:r>
      <w:r w:rsidR="00C22D81" w:rsidRPr="00C22D81">
        <w:rPr>
          <w:lang w:eastAsia="en-US" w:bidi="ar-SA"/>
        </w:rPr>
        <w:t xml:space="preserve"> </w:t>
      </w:r>
      <w:r w:rsidR="00C22D81">
        <w:rPr>
          <w:lang w:eastAsia="en-US" w:bidi="ar-SA"/>
        </w:rPr>
        <w:t xml:space="preserve">- необходимо поставить 1 лицензию позволяющую зарегистрировать видео терминал в облачном сервисе </w:t>
      </w:r>
      <w:r w:rsidR="00C22D81" w:rsidRPr="002D15FC">
        <w:rPr>
          <w:lang w:val="en-US" w:eastAsia="en-US" w:bidi="ar-SA"/>
        </w:rPr>
        <w:t>Cisco</w:t>
      </w:r>
      <w:r w:rsidR="00C22D81" w:rsidRPr="00C22D81">
        <w:rPr>
          <w:lang w:eastAsia="en-US" w:bidi="ar-SA"/>
        </w:rPr>
        <w:t xml:space="preserve"> </w:t>
      </w:r>
      <w:r w:rsidR="00C22D81" w:rsidRPr="002D15FC">
        <w:rPr>
          <w:lang w:val="en-US" w:eastAsia="en-US" w:bidi="ar-SA"/>
        </w:rPr>
        <w:t>Webex</w:t>
      </w:r>
      <w:r w:rsidR="00C22D81">
        <w:rPr>
          <w:lang w:eastAsia="en-US" w:bidi="ar-SA"/>
        </w:rPr>
        <w:t xml:space="preserve">, и 1 лицензию на запуск совещаний </w:t>
      </w:r>
      <w:r w:rsidR="00C22D81" w:rsidRPr="002D15FC">
        <w:rPr>
          <w:lang w:val="en-US" w:eastAsia="en-US" w:bidi="ar-SA"/>
        </w:rPr>
        <w:t>Cisco</w:t>
      </w:r>
      <w:r w:rsidR="00C22D81" w:rsidRPr="00C22D81">
        <w:rPr>
          <w:lang w:eastAsia="en-US" w:bidi="ar-SA"/>
        </w:rPr>
        <w:t xml:space="preserve"> </w:t>
      </w:r>
      <w:r w:rsidR="00C22D81" w:rsidRPr="002D15FC">
        <w:rPr>
          <w:lang w:val="en-US" w:eastAsia="en-US" w:bidi="ar-SA"/>
        </w:rPr>
        <w:t>Webex</w:t>
      </w:r>
      <w:r w:rsidR="00C22D81" w:rsidRPr="00C22D81">
        <w:rPr>
          <w:lang w:eastAsia="en-US" w:bidi="ar-SA"/>
        </w:rPr>
        <w:t xml:space="preserve"> </w:t>
      </w:r>
      <w:r w:rsidR="00C22D81" w:rsidRPr="002D15FC">
        <w:rPr>
          <w:lang w:val="en-US" w:eastAsia="en-US" w:bidi="ar-SA"/>
        </w:rPr>
        <w:t>Meetings</w:t>
      </w:r>
      <w:r w:rsidR="00C22D81" w:rsidRPr="00C22D81">
        <w:rPr>
          <w:lang w:eastAsia="en-US" w:bidi="ar-SA"/>
        </w:rPr>
        <w:t xml:space="preserve">. </w:t>
      </w:r>
      <w:r w:rsidR="002D15FC">
        <w:rPr>
          <w:lang w:eastAsia="en-US" w:bidi="ar-SA"/>
        </w:rPr>
        <w:br/>
      </w:r>
    </w:p>
    <w:p w14:paraId="12ACC4EB" w14:textId="30BF8B69" w:rsidR="00C22D81" w:rsidRDefault="00C22D81" w:rsidP="002D15FC">
      <w:pPr>
        <w:pStyle w:val="ae"/>
        <w:rPr>
          <w:lang w:eastAsia="en-US" w:bidi="ar-SA"/>
        </w:rPr>
      </w:pPr>
      <w:r>
        <w:rPr>
          <w:lang w:eastAsia="en-US" w:bidi="ar-SA"/>
        </w:rPr>
        <w:t>Все лицензии должны поставляться в виде подписки сроком не мнее чем на 36 месяцев.</w:t>
      </w:r>
    </w:p>
    <w:p w14:paraId="3813484A" w14:textId="77777777" w:rsidR="00EB1302" w:rsidRDefault="00EB1302" w:rsidP="002D15FC">
      <w:pPr>
        <w:pStyle w:val="ae"/>
        <w:rPr>
          <w:lang w:eastAsia="en-US" w:bidi="ar-SA"/>
        </w:rPr>
      </w:pPr>
    </w:p>
    <w:tbl>
      <w:tblPr>
        <w:tblStyle w:val="af5"/>
        <w:tblW w:w="9639" w:type="dxa"/>
        <w:tblInd w:w="-5" w:type="dxa"/>
        <w:tblLook w:val="04A0" w:firstRow="1" w:lastRow="0" w:firstColumn="1" w:lastColumn="0" w:noHBand="0" w:noVBand="1"/>
      </w:tblPr>
      <w:tblGrid>
        <w:gridCol w:w="2536"/>
        <w:gridCol w:w="3386"/>
        <w:gridCol w:w="3717"/>
      </w:tblGrid>
      <w:tr w:rsidR="00EB1302" w14:paraId="2018202F" w14:textId="77777777" w:rsidTr="00EB1302">
        <w:trPr>
          <w:trHeight w:val="454"/>
        </w:trPr>
        <w:tc>
          <w:tcPr>
            <w:tcW w:w="2536" w:type="dxa"/>
          </w:tcPr>
          <w:p w14:paraId="6834F181" w14:textId="77777777" w:rsidR="00EB1302" w:rsidRPr="002D15FC" w:rsidRDefault="00EB1302" w:rsidP="00D95DA2">
            <w:pPr>
              <w:pStyle w:val="ae"/>
              <w:widowControl/>
              <w:suppressAutoHyphens w:val="0"/>
              <w:ind w:left="0"/>
              <w:rPr>
                <w:lang w:eastAsia="en-US" w:bidi="ar-SA"/>
              </w:rPr>
            </w:pPr>
            <w:r>
              <w:rPr>
                <w:lang w:eastAsia="en-US" w:bidi="ar-SA"/>
              </w:rPr>
              <w:t>Парт-номер</w:t>
            </w:r>
          </w:p>
        </w:tc>
        <w:tc>
          <w:tcPr>
            <w:tcW w:w="3386" w:type="dxa"/>
          </w:tcPr>
          <w:p w14:paraId="7660D513" w14:textId="77777777" w:rsidR="00EB1302" w:rsidRDefault="00EB1302" w:rsidP="00D95DA2">
            <w:pPr>
              <w:pStyle w:val="ae"/>
              <w:widowControl/>
              <w:suppressAutoHyphens w:val="0"/>
              <w:ind w:left="0"/>
              <w:rPr>
                <w:lang w:eastAsia="en-US" w:bidi="ar-SA"/>
              </w:rPr>
            </w:pPr>
            <w:r>
              <w:rPr>
                <w:lang w:eastAsia="en-US" w:bidi="ar-SA"/>
              </w:rPr>
              <w:t>Описание</w:t>
            </w:r>
          </w:p>
        </w:tc>
        <w:tc>
          <w:tcPr>
            <w:tcW w:w="3717" w:type="dxa"/>
          </w:tcPr>
          <w:p w14:paraId="7BDB1DEE" w14:textId="335B2F26" w:rsidR="00EB1302" w:rsidRPr="00EB1302" w:rsidRDefault="00EB1302" w:rsidP="00D95DA2">
            <w:pPr>
              <w:pStyle w:val="ae"/>
              <w:widowControl/>
              <w:suppressAutoHyphens w:val="0"/>
              <w:ind w:left="0"/>
              <w:rPr>
                <w:lang w:eastAsia="en-US" w:bidi="ar-SA"/>
              </w:rPr>
            </w:pPr>
            <w:r>
              <w:rPr>
                <w:lang w:eastAsia="en-US" w:bidi="ar-SA"/>
              </w:rPr>
              <w:t>Назначение</w:t>
            </w:r>
          </w:p>
        </w:tc>
      </w:tr>
      <w:tr w:rsidR="00EB1302" w14:paraId="20058516" w14:textId="77777777" w:rsidTr="00EB1302">
        <w:trPr>
          <w:trHeight w:val="692"/>
        </w:trPr>
        <w:tc>
          <w:tcPr>
            <w:tcW w:w="2536" w:type="dxa"/>
          </w:tcPr>
          <w:p w14:paraId="58977421" w14:textId="3EC88483" w:rsidR="00EB1302" w:rsidRPr="00EB1302" w:rsidRDefault="00EB1302" w:rsidP="00D95DA2">
            <w:pPr>
              <w:pStyle w:val="ae"/>
              <w:widowControl/>
              <w:suppressAutoHyphens w:val="0"/>
              <w:ind w:left="0"/>
              <w:rPr>
                <w:lang w:val="en-US" w:eastAsia="en-US" w:bidi="ar-SA"/>
              </w:rPr>
            </w:pPr>
            <w:r>
              <w:rPr>
                <w:lang w:val="en-US" w:eastAsia="en-US" w:bidi="ar-SA"/>
              </w:rPr>
              <w:t>A-FLEX-NUM-MC</w:t>
            </w:r>
          </w:p>
        </w:tc>
        <w:tc>
          <w:tcPr>
            <w:tcW w:w="3386" w:type="dxa"/>
          </w:tcPr>
          <w:p w14:paraId="00E60319" w14:textId="289CD610" w:rsidR="00EB1302" w:rsidRPr="00EB1302" w:rsidRDefault="00EB1302" w:rsidP="00D95DA2">
            <w:pPr>
              <w:pStyle w:val="ae"/>
              <w:widowControl/>
              <w:suppressAutoHyphens w:val="0"/>
              <w:ind w:left="0"/>
              <w:rPr>
                <w:lang w:val="en-US" w:eastAsia="en-US" w:bidi="ar-SA"/>
              </w:rPr>
            </w:pPr>
            <w:r>
              <w:rPr>
                <w:lang w:val="en-US" w:eastAsia="en-US" w:bidi="ar-SA"/>
              </w:rPr>
              <w:t>NU Webex Meetings - Meetings</w:t>
            </w:r>
          </w:p>
        </w:tc>
        <w:tc>
          <w:tcPr>
            <w:tcW w:w="3717" w:type="dxa"/>
          </w:tcPr>
          <w:p w14:paraId="131176C1" w14:textId="5632BA81" w:rsidR="00EB1302" w:rsidRPr="00EB1302" w:rsidRDefault="00EB1302" w:rsidP="00D95DA2">
            <w:pPr>
              <w:pStyle w:val="ae"/>
              <w:widowControl/>
              <w:suppressAutoHyphens w:val="0"/>
              <w:ind w:left="0"/>
              <w:rPr>
                <w:lang w:eastAsia="en-US" w:bidi="ar-SA"/>
              </w:rPr>
            </w:pPr>
            <w:r>
              <w:rPr>
                <w:lang w:eastAsia="en-US" w:bidi="ar-SA"/>
              </w:rPr>
              <w:t xml:space="preserve">Лицензия на сервис конференций </w:t>
            </w:r>
            <w:r>
              <w:rPr>
                <w:lang w:val="en-US" w:eastAsia="en-US" w:bidi="ar-SA"/>
              </w:rPr>
              <w:t>Cisco</w:t>
            </w:r>
            <w:r w:rsidRPr="00EB1302">
              <w:rPr>
                <w:lang w:eastAsia="en-US" w:bidi="ar-SA"/>
              </w:rPr>
              <w:t xml:space="preserve"> </w:t>
            </w:r>
            <w:proofErr w:type="spellStart"/>
            <w:r>
              <w:rPr>
                <w:lang w:val="en-US" w:eastAsia="en-US" w:bidi="ar-SA"/>
              </w:rPr>
              <w:t>Webex</w:t>
            </w:r>
            <w:proofErr w:type="spellEnd"/>
            <w:r w:rsidRPr="00EB1302">
              <w:rPr>
                <w:lang w:eastAsia="en-US" w:bidi="ar-SA"/>
              </w:rPr>
              <w:t xml:space="preserve"> </w:t>
            </w:r>
            <w:r>
              <w:rPr>
                <w:lang w:eastAsia="en-US" w:bidi="ar-SA"/>
              </w:rPr>
              <w:t>M</w:t>
            </w:r>
            <w:proofErr w:type="spellStart"/>
            <w:r>
              <w:rPr>
                <w:lang w:val="en-US" w:eastAsia="en-US" w:bidi="ar-SA"/>
              </w:rPr>
              <w:t>eetings</w:t>
            </w:r>
            <w:proofErr w:type="spellEnd"/>
          </w:p>
        </w:tc>
      </w:tr>
      <w:tr w:rsidR="00EB1302" w14:paraId="331AA145" w14:textId="77777777" w:rsidTr="00EB1302">
        <w:trPr>
          <w:trHeight w:val="692"/>
        </w:trPr>
        <w:tc>
          <w:tcPr>
            <w:tcW w:w="2536" w:type="dxa"/>
          </w:tcPr>
          <w:p w14:paraId="6CAC2901" w14:textId="1FC00D62" w:rsidR="00EB1302" w:rsidRPr="00EB1302" w:rsidRDefault="00EB1302" w:rsidP="00D95DA2">
            <w:pPr>
              <w:pStyle w:val="ae"/>
              <w:widowControl/>
              <w:suppressAutoHyphens w:val="0"/>
              <w:ind w:left="0"/>
              <w:rPr>
                <w:lang w:val="en-US" w:eastAsia="en-US" w:bidi="ar-SA"/>
              </w:rPr>
            </w:pPr>
            <w:r>
              <w:rPr>
                <w:lang w:val="en-US" w:eastAsia="en-US" w:bidi="ar-SA"/>
              </w:rPr>
              <w:t>A-FLEX-C-DEV-REG</w:t>
            </w:r>
          </w:p>
        </w:tc>
        <w:tc>
          <w:tcPr>
            <w:tcW w:w="3386" w:type="dxa"/>
          </w:tcPr>
          <w:p w14:paraId="23ADF949" w14:textId="0928342F" w:rsidR="00EB1302" w:rsidRPr="00EB1302" w:rsidRDefault="00EB1302" w:rsidP="00D95DA2">
            <w:pPr>
              <w:pStyle w:val="ae"/>
              <w:widowControl/>
              <w:suppressAutoHyphens w:val="0"/>
              <w:ind w:left="0"/>
              <w:rPr>
                <w:lang w:val="en-US" w:eastAsia="en-US" w:bidi="ar-SA"/>
              </w:rPr>
            </w:pPr>
            <w:r>
              <w:rPr>
                <w:lang w:val="en-US" w:eastAsia="en-US" w:bidi="ar-SA"/>
              </w:rPr>
              <w:t>Cloud Device Registration</w:t>
            </w:r>
          </w:p>
        </w:tc>
        <w:tc>
          <w:tcPr>
            <w:tcW w:w="3717" w:type="dxa"/>
          </w:tcPr>
          <w:p w14:paraId="64412AFA" w14:textId="3878E527" w:rsidR="00EB1302" w:rsidRPr="00EB1302" w:rsidRDefault="00EB1302" w:rsidP="00D95DA2">
            <w:pPr>
              <w:pStyle w:val="ae"/>
              <w:widowControl/>
              <w:suppressAutoHyphens w:val="0"/>
              <w:ind w:left="0"/>
              <w:rPr>
                <w:lang w:eastAsia="en-US" w:bidi="ar-SA"/>
              </w:rPr>
            </w:pPr>
            <w:r>
              <w:rPr>
                <w:lang w:eastAsia="en-US" w:bidi="ar-SA"/>
              </w:rPr>
              <w:t xml:space="preserve">Лицензия на регистрацию устройства в сервисе </w:t>
            </w:r>
            <w:r>
              <w:rPr>
                <w:lang w:val="en-US" w:eastAsia="en-US" w:bidi="ar-SA"/>
              </w:rPr>
              <w:t>Cisco</w:t>
            </w:r>
            <w:r w:rsidRPr="00EB1302">
              <w:rPr>
                <w:lang w:eastAsia="en-US" w:bidi="ar-SA"/>
              </w:rPr>
              <w:t xml:space="preserve"> </w:t>
            </w:r>
            <w:r>
              <w:rPr>
                <w:lang w:val="en-US" w:eastAsia="en-US" w:bidi="ar-SA"/>
              </w:rPr>
              <w:t>Webex</w:t>
            </w:r>
          </w:p>
        </w:tc>
      </w:tr>
    </w:tbl>
    <w:p w14:paraId="7CC3377F" w14:textId="77777777" w:rsidR="00EB1302" w:rsidRDefault="00EB1302" w:rsidP="002D15FC">
      <w:pPr>
        <w:pStyle w:val="ae"/>
        <w:rPr>
          <w:lang w:eastAsia="en-US" w:bidi="ar-SA"/>
        </w:rPr>
      </w:pPr>
    </w:p>
    <w:p w14:paraId="5893E3B9" w14:textId="77777777" w:rsidR="00C22D81" w:rsidRDefault="00C22D81" w:rsidP="00C22D81">
      <w:pPr>
        <w:rPr>
          <w:lang w:eastAsia="en-US" w:bidi="ar-SA"/>
        </w:rPr>
      </w:pPr>
    </w:p>
    <w:p w14:paraId="10E78728" w14:textId="6C4BCD28" w:rsidR="002D15FC" w:rsidRDefault="002D15FC" w:rsidP="002D15FC">
      <w:pPr>
        <w:pStyle w:val="ae"/>
        <w:numPr>
          <w:ilvl w:val="1"/>
          <w:numId w:val="28"/>
        </w:numPr>
        <w:rPr>
          <w:lang w:eastAsia="en-US" w:bidi="ar-SA"/>
        </w:rPr>
      </w:pPr>
      <w:r>
        <w:rPr>
          <w:lang w:eastAsia="en-US" w:bidi="ar-SA"/>
        </w:rPr>
        <w:t xml:space="preserve"> В рамках данного технического задания Исполнитель должен предоставить техническую поддержку производителя на существующее оборудование для обеспечения получения следующего списка услуг:</w:t>
      </w:r>
    </w:p>
    <w:p w14:paraId="7B4EDC18" w14:textId="77777777" w:rsidR="002D15FC" w:rsidRDefault="002D15FC" w:rsidP="002D15FC">
      <w:pPr>
        <w:pStyle w:val="ae"/>
        <w:numPr>
          <w:ilvl w:val="0"/>
          <w:numId w:val="29"/>
        </w:numPr>
        <w:rPr>
          <w:lang w:eastAsia="en-US" w:bidi="ar-SA"/>
        </w:rPr>
      </w:pPr>
      <w:r>
        <w:rPr>
          <w:lang w:eastAsia="en-US" w:bidi="ar-SA"/>
        </w:rPr>
        <w:t xml:space="preserve">Получение основных и промежуточных релизов программного обеспечения Cisco через сайт www.cisco.com </w:t>
      </w:r>
    </w:p>
    <w:p w14:paraId="06BF7D95" w14:textId="77777777" w:rsidR="002D15FC" w:rsidRDefault="002D15FC" w:rsidP="002D15FC">
      <w:pPr>
        <w:pStyle w:val="ae"/>
        <w:numPr>
          <w:ilvl w:val="0"/>
          <w:numId w:val="29"/>
        </w:numPr>
        <w:rPr>
          <w:lang w:eastAsia="en-US" w:bidi="ar-SA"/>
        </w:rPr>
      </w:pPr>
      <w:r>
        <w:rPr>
          <w:lang w:eastAsia="en-US" w:bidi="ar-SA"/>
        </w:rPr>
        <w:t>Постоянный (24x7) доступ к Центру Технической Поддержки Cisco (Cisco TAC) по телефону для решения проблем и эскалацией критических проблем (после сообщения о любой аппаратной, конфигурационной или программной проблеме).</w:t>
      </w:r>
    </w:p>
    <w:p w14:paraId="3224CA1E" w14:textId="12775333" w:rsidR="002D15FC" w:rsidRPr="002D15FC" w:rsidRDefault="002D15FC" w:rsidP="002D15FC">
      <w:pPr>
        <w:pStyle w:val="ae"/>
        <w:numPr>
          <w:ilvl w:val="0"/>
          <w:numId w:val="29"/>
        </w:numPr>
        <w:rPr>
          <w:lang w:eastAsia="en-US" w:bidi="ar-SA"/>
        </w:rPr>
      </w:pPr>
      <w:r>
        <w:rPr>
          <w:lang w:eastAsia="en-US" w:bidi="ar-SA"/>
        </w:rPr>
        <w:t>Упреждающая замена неисправного оборудования, доставка замены на следующий рабочий день с момента принятия решения о необходимости замены.</w:t>
      </w:r>
    </w:p>
    <w:p w14:paraId="44A49ADB" w14:textId="5951F062" w:rsidR="002D15FC" w:rsidRDefault="002D15FC" w:rsidP="002D15FC">
      <w:pPr>
        <w:pStyle w:val="ae"/>
        <w:widowControl/>
        <w:suppressAutoHyphens w:val="0"/>
        <w:rPr>
          <w:lang w:eastAsia="en-US" w:bidi="ar-SA"/>
        </w:rPr>
      </w:pPr>
      <w:r>
        <w:rPr>
          <w:lang w:eastAsia="en-US" w:bidi="ar-SA"/>
        </w:rPr>
        <w:t xml:space="preserve">Уровень требуемого уровня поддержки не хуже </w:t>
      </w:r>
      <w:r>
        <w:rPr>
          <w:lang w:val="en-US" w:eastAsia="en-US" w:bidi="ar-SA"/>
        </w:rPr>
        <w:t>L</w:t>
      </w:r>
      <w:r w:rsidRPr="002D15FC">
        <w:rPr>
          <w:lang w:eastAsia="en-US" w:bidi="ar-SA"/>
        </w:rPr>
        <w:t xml:space="preserve">1 </w:t>
      </w:r>
      <w:r>
        <w:rPr>
          <w:lang w:val="en-US" w:eastAsia="en-US" w:bidi="ar-SA"/>
        </w:rPr>
        <w:t>Enhanced</w:t>
      </w:r>
      <w:r>
        <w:rPr>
          <w:lang w:eastAsia="en-US" w:bidi="ar-SA"/>
        </w:rPr>
        <w:t>, с обеспечением срока замены – Следующий Рабочий День (</w:t>
      </w:r>
      <w:r>
        <w:rPr>
          <w:lang w:val="en-US" w:eastAsia="en-US" w:bidi="ar-SA"/>
        </w:rPr>
        <w:t>NBD</w:t>
      </w:r>
      <w:r w:rsidRPr="002D15FC">
        <w:rPr>
          <w:lang w:eastAsia="en-US" w:bidi="ar-SA"/>
        </w:rPr>
        <w:t>)</w:t>
      </w:r>
    </w:p>
    <w:p w14:paraId="3DC869E2" w14:textId="6558F6B2" w:rsidR="002D15FC" w:rsidRDefault="002D15FC" w:rsidP="002D15FC">
      <w:pPr>
        <w:pStyle w:val="ae"/>
        <w:widowControl/>
        <w:suppressAutoHyphens w:val="0"/>
        <w:rPr>
          <w:lang w:eastAsia="en-US" w:bidi="ar-SA"/>
        </w:rPr>
      </w:pPr>
      <w:r>
        <w:rPr>
          <w:lang w:eastAsia="en-US" w:bidi="ar-SA"/>
        </w:rPr>
        <w:t>Длительность: 36 месяцев</w:t>
      </w:r>
    </w:p>
    <w:p w14:paraId="1E96DC35" w14:textId="7DC55A83" w:rsidR="002D15FC" w:rsidRDefault="002D15FC" w:rsidP="002D15FC">
      <w:pPr>
        <w:pStyle w:val="ae"/>
        <w:widowControl/>
        <w:suppressAutoHyphens w:val="0"/>
        <w:rPr>
          <w:lang w:eastAsia="en-US" w:bidi="ar-SA"/>
        </w:rPr>
      </w:pPr>
    </w:p>
    <w:tbl>
      <w:tblPr>
        <w:tblStyle w:val="af5"/>
        <w:tblW w:w="0" w:type="auto"/>
        <w:tblInd w:w="720" w:type="dxa"/>
        <w:tblLook w:val="04A0" w:firstRow="1" w:lastRow="0" w:firstColumn="1" w:lastColumn="0" w:noHBand="0" w:noVBand="1"/>
      </w:tblPr>
      <w:tblGrid>
        <w:gridCol w:w="2126"/>
        <w:gridCol w:w="2126"/>
        <w:gridCol w:w="2126"/>
        <w:gridCol w:w="2126"/>
      </w:tblGrid>
      <w:tr w:rsidR="002D15FC" w14:paraId="5DB39FA1" w14:textId="2C4AB6E2" w:rsidTr="002D15FC">
        <w:trPr>
          <w:trHeight w:val="454"/>
        </w:trPr>
        <w:tc>
          <w:tcPr>
            <w:tcW w:w="2126" w:type="dxa"/>
          </w:tcPr>
          <w:p w14:paraId="60D74610" w14:textId="74D972C2" w:rsidR="002D15FC" w:rsidRPr="002D15FC" w:rsidRDefault="002D15FC" w:rsidP="002D15FC">
            <w:pPr>
              <w:pStyle w:val="ae"/>
              <w:widowControl/>
              <w:suppressAutoHyphens w:val="0"/>
              <w:ind w:left="0"/>
              <w:rPr>
                <w:lang w:eastAsia="en-US" w:bidi="ar-SA"/>
              </w:rPr>
            </w:pPr>
            <w:r>
              <w:rPr>
                <w:lang w:eastAsia="en-US" w:bidi="ar-SA"/>
              </w:rPr>
              <w:t>Парт-номер</w:t>
            </w:r>
          </w:p>
        </w:tc>
        <w:tc>
          <w:tcPr>
            <w:tcW w:w="2126" w:type="dxa"/>
          </w:tcPr>
          <w:p w14:paraId="3DA7C3D5" w14:textId="4053BDC4" w:rsidR="002D15FC" w:rsidRDefault="002D15FC" w:rsidP="002D15FC">
            <w:pPr>
              <w:pStyle w:val="ae"/>
              <w:widowControl/>
              <w:suppressAutoHyphens w:val="0"/>
              <w:ind w:left="0"/>
              <w:rPr>
                <w:lang w:eastAsia="en-US" w:bidi="ar-SA"/>
              </w:rPr>
            </w:pPr>
            <w:r>
              <w:rPr>
                <w:lang w:eastAsia="en-US" w:bidi="ar-SA"/>
              </w:rPr>
              <w:t>Серийный номер</w:t>
            </w:r>
          </w:p>
        </w:tc>
        <w:tc>
          <w:tcPr>
            <w:tcW w:w="2126" w:type="dxa"/>
          </w:tcPr>
          <w:p w14:paraId="68108B0F" w14:textId="5CCF5E95" w:rsidR="002D15FC" w:rsidRDefault="002D15FC" w:rsidP="002D15FC">
            <w:pPr>
              <w:pStyle w:val="ae"/>
              <w:widowControl/>
              <w:suppressAutoHyphens w:val="0"/>
              <w:ind w:left="0"/>
              <w:rPr>
                <w:lang w:eastAsia="en-US" w:bidi="ar-SA"/>
              </w:rPr>
            </w:pPr>
            <w:r>
              <w:rPr>
                <w:lang w:eastAsia="en-US" w:bidi="ar-SA"/>
              </w:rPr>
              <w:t>Описание</w:t>
            </w:r>
          </w:p>
        </w:tc>
        <w:tc>
          <w:tcPr>
            <w:tcW w:w="2126" w:type="dxa"/>
          </w:tcPr>
          <w:p w14:paraId="4956CB9A" w14:textId="62BBC349" w:rsidR="002D15FC" w:rsidRPr="002D15FC" w:rsidRDefault="002D15FC" w:rsidP="002D15FC">
            <w:pPr>
              <w:pStyle w:val="ae"/>
              <w:widowControl/>
              <w:suppressAutoHyphens w:val="0"/>
              <w:ind w:left="0"/>
              <w:rPr>
                <w:lang w:eastAsia="en-US" w:bidi="ar-SA"/>
              </w:rPr>
            </w:pPr>
            <w:r>
              <w:rPr>
                <w:lang w:eastAsia="en-US" w:bidi="ar-SA"/>
              </w:rPr>
              <w:t>Парт-номер сервиса</w:t>
            </w:r>
          </w:p>
        </w:tc>
      </w:tr>
      <w:tr w:rsidR="002D15FC" w14:paraId="15F7E34C" w14:textId="21CDA212" w:rsidTr="006343F1">
        <w:trPr>
          <w:trHeight w:val="692"/>
        </w:trPr>
        <w:tc>
          <w:tcPr>
            <w:tcW w:w="2126" w:type="dxa"/>
          </w:tcPr>
          <w:p w14:paraId="72DC2E9C" w14:textId="612A2512" w:rsidR="002D15FC" w:rsidRDefault="002D15FC" w:rsidP="002D15FC">
            <w:pPr>
              <w:pStyle w:val="ae"/>
              <w:widowControl/>
              <w:suppressAutoHyphens w:val="0"/>
              <w:ind w:left="0"/>
              <w:rPr>
                <w:lang w:eastAsia="en-US" w:bidi="ar-SA"/>
              </w:rPr>
            </w:pPr>
            <w:r w:rsidRPr="002D15FC">
              <w:rPr>
                <w:lang w:eastAsia="en-US" w:bidi="ar-SA"/>
              </w:rPr>
              <w:t>CS-BARPRO-K9</w:t>
            </w:r>
          </w:p>
        </w:tc>
        <w:tc>
          <w:tcPr>
            <w:tcW w:w="2126" w:type="dxa"/>
          </w:tcPr>
          <w:p w14:paraId="03F4FB01" w14:textId="3F1C65D0" w:rsidR="002D15FC" w:rsidRDefault="002D15FC" w:rsidP="002D15FC">
            <w:pPr>
              <w:pStyle w:val="ae"/>
              <w:widowControl/>
              <w:suppressAutoHyphens w:val="0"/>
              <w:ind w:left="0"/>
              <w:rPr>
                <w:lang w:eastAsia="en-US" w:bidi="ar-SA"/>
              </w:rPr>
            </w:pPr>
            <w:r w:rsidRPr="00C22D81">
              <w:rPr>
                <w:lang w:eastAsia="en-US" w:bidi="ar-SA"/>
              </w:rPr>
              <w:t>FOC2806JEQ2</w:t>
            </w:r>
          </w:p>
        </w:tc>
        <w:tc>
          <w:tcPr>
            <w:tcW w:w="2126" w:type="dxa"/>
          </w:tcPr>
          <w:p w14:paraId="684E113B" w14:textId="1CB75B8B" w:rsidR="002D15FC" w:rsidRDefault="002D15FC" w:rsidP="002D15FC">
            <w:pPr>
              <w:pStyle w:val="ae"/>
              <w:widowControl/>
              <w:suppressAutoHyphens w:val="0"/>
              <w:ind w:left="0"/>
              <w:rPr>
                <w:lang w:eastAsia="en-US" w:bidi="ar-SA"/>
              </w:rPr>
            </w:pPr>
            <w:r w:rsidRPr="002D15FC">
              <w:rPr>
                <w:lang w:val="en-US" w:eastAsia="en-US" w:bidi="ar-SA"/>
              </w:rPr>
              <w:t>Cisco</w:t>
            </w:r>
            <w:r w:rsidRPr="00C22D81">
              <w:rPr>
                <w:lang w:eastAsia="en-US" w:bidi="ar-SA"/>
              </w:rPr>
              <w:t xml:space="preserve"> </w:t>
            </w:r>
            <w:r w:rsidRPr="002D15FC">
              <w:rPr>
                <w:lang w:val="en-US" w:eastAsia="en-US" w:bidi="ar-SA"/>
              </w:rPr>
              <w:t>Room</w:t>
            </w:r>
            <w:r w:rsidRPr="00C22D81">
              <w:rPr>
                <w:lang w:eastAsia="en-US" w:bidi="ar-SA"/>
              </w:rPr>
              <w:t xml:space="preserve"> </w:t>
            </w:r>
            <w:r w:rsidRPr="002D15FC">
              <w:rPr>
                <w:lang w:val="en-US" w:eastAsia="en-US" w:bidi="ar-SA"/>
              </w:rPr>
              <w:t>Bar</w:t>
            </w:r>
            <w:r w:rsidRPr="00C22D81">
              <w:rPr>
                <w:lang w:eastAsia="en-US" w:bidi="ar-SA"/>
              </w:rPr>
              <w:t xml:space="preserve"> </w:t>
            </w:r>
            <w:r w:rsidRPr="002D15FC">
              <w:rPr>
                <w:lang w:val="en-US" w:eastAsia="en-US" w:bidi="ar-SA"/>
              </w:rPr>
              <w:t>Pro</w:t>
            </w:r>
          </w:p>
        </w:tc>
        <w:tc>
          <w:tcPr>
            <w:tcW w:w="2126" w:type="dxa"/>
          </w:tcPr>
          <w:p w14:paraId="68CF5F2F" w14:textId="6732C07F" w:rsidR="002D15FC" w:rsidRPr="002D15FC" w:rsidRDefault="002D15FC" w:rsidP="002D15FC">
            <w:pPr>
              <w:pStyle w:val="ae"/>
              <w:widowControl/>
              <w:suppressAutoHyphens w:val="0"/>
              <w:ind w:left="0"/>
              <w:rPr>
                <w:lang w:val="en-US" w:eastAsia="en-US" w:bidi="ar-SA"/>
              </w:rPr>
            </w:pPr>
            <w:r w:rsidRPr="002D15FC">
              <w:rPr>
                <w:lang w:eastAsia="en-US" w:bidi="ar-SA"/>
              </w:rPr>
              <w:t>CON-L1NBD-CSBARPK9</w:t>
            </w:r>
          </w:p>
        </w:tc>
      </w:tr>
    </w:tbl>
    <w:p w14:paraId="665A2F9D" w14:textId="77777777" w:rsidR="002D15FC" w:rsidRPr="002D15FC" w:rsidRDefault="002D15FC" w:rsidP="002D15FC">
      <w:pPr>
        <w:pStyle w:val="ae"/>
        <w:widowControl/>
        <w:suppressAutoHyphens w:val="0"/>
        <w:rPr>
          <w:lang w:eastAsia="en-US" w:bidi="ar-SA"/>
        </w:rPr>
      </w:pPr>
    </w:p>
    <w:p w14:paraId="2239349F" w14:textId="4C3767C2" w:rsidR="00C2171E" w:rsidRPr="002D15FC" w:rsidRDefault="0050592C" w:rsidP="00BD439C">
      <w:pPr>
        <w:pStyle w:val="1"/>
        <w:jc w:val="both"/>
        <w:rPr>
          <w:rFonts w:ascii="Times New Roman" w:hAnsi="Times New Roman"/>
          <w:sz w:val="24"/>
          <w:szCs w:val="24"/>
          <w:lang w:val="en-US"/>
        </w:rPr>
      </w:pPr>
      <w:bookmarkStart w:id="0" w:name="_Toc177137559"/>
      <w:bookmarkStart w:id="1" w:name="_Toc302223164"/>
      <w:r w:rsidRPr="00BD439C">
        <w:rPr>
          <w:rFonts w:ascii="Times New Roman" w:hAnsi="Times New Roman"/>
          <w:sz w:val="24"/>
          <w:szCs w:val="24"/>
          <w:lang w:val="ru-RU"/>
        </w:rPr>
        <w:lastRenderedPageBreak/>
        <w:t>Общие</w:t>
      </w:r>
      <w:r w:rsidR="00C2171E" w:rsidRPr="00BD439C">
        <w:rPr>
          <w:rFonts w:ascii="Times New Roman" w:hAnsi="Times New Roman"/>
          <w:sz w:val="24"/>
          <w:szCs w:val="24"/>
        </w:rPr>
        <w:t xml:space="preserve"> требования</w:t>
      </w:r>
      <w:bookmarkEnd w:id="0"/>
      <w:bookmarkEnd w:id="1"/>
      <w:r w:rsidR="00AC00DE" w:rsidRPr="00BD439C">
        <w:rPr>
          <w:rFonts w:ascii="Times New Roman" w:hAnsi="Times New Roman"/>
          <w:sz w:val="24"/>
          <w:szCs w:val="24"/>
          <w:lang w:val="ru-RU"/>
        </w:rPr>
        <w:t>.</w:t>
      </w:r>
    </w:p>
    <w:p w14:paraId="4C3B0D5A" w14:textId="64DC6910" w:rsidR="00AE7015" w:rsidRPr="00B712DA" w:rsidRDefault="00AE7015" w:rsidP="00BD439C">
      <w:pPr>
        <w:pStyle w:val="ae"/>
        <w:widowControl/>
        <w:numPr>
          <w:ilvl w:val="1"/>
          <w:numId w:val="20"/>
        </w:numPr>
        <w:suppressAutoHyphens w:val="0"/>
        <w:jc w:val="both"/>
        <w:rPr>
          <w:rFonts w:cs="Times New Roman"/>
          <w:szCs w:val="24"/>
        </w:rPr>
      </w:pPr>
      <w:r w:rsidRPr="00B712DA">
        <w:rPr>
          <w:rFonts w:cs="Times New Roman"/>
          <w:szCs w:val="24"/>
        </w:rPr>
        <w:t>Поставщик должен иметь статус авторизованного партнера производителя предлагаемого оборудования</w:t>
      </w:r>
      <w:r w:rsidR="00C22D81" w:rsidRPr="00B712DA">
        <w:rPr>
          <w:rFonts w:cs="Times New Roman"/>
          <w:szCs w:val="24"/>
        </w:rPr>
        <w:t xml:space="preserve"> и решений</w:t>
      </w:r>
      <w:r w:rsidRPr="00B712DA">
        <w:rPr>
          <w:rFonts w:cs="Times New Roman"/>
          <w:szCs w:val="24"/>
        </w:rPr>
        <w:t xml:space="preserve"> на территории Республики Узбекистан.</w:t>
      </w:r>
    </w:p>
    <w:p w14:paraId="05DA4E78" w14:textId="77777777" w:rsidR="0050710E" w:rsidRPr="00BD439C" w:rsidRDefault="0050710E" w:rsidP="00BD439C">
      <w:pPr>
        <w:jc w:val="both"/>
        <w:rPr>
          <w:rFonts w:cs="Times New Roman"/>
        </w:rPr>
      </w:pPr>
    </w:p>
    <w:sectPr w:rsidR="0050710E" w:rsidRPr="00BD439C" w:rsidSect="0043428E">
      <w:footerReference w:type="firs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992C2" w14:textId="77777777" w:rsidR="00140DD5" w:rsidRDefault="00140DD5" w:rsidP="00361A09">
      <w:r>
        <w:separator/>
      </w:r>
    </w:p>
  </w:endnote>
  <w:endnote w:type="continuationSeparator" w:id="0">
    <w:p w14:paraId="492CAB18" w14:textId="77777777" w:rsidR="00140DD5" w:rsidRDefault="00140DD5" w:rsidP="00361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1873B" w14:textId="60C5D802" w:rsidR="00264545" w:rsidRPr="00712DF8" w:rsidRDefault="00264545" w:rsidP="0043428E">
    <w:pPr>
      <w:spacing w:line="360" w:lineRule="auto"/>
      <w:jc w:val="center"/>
      <w:rPr>
        <w:rFonts w:cs="Times New Roman"/>
        <w:b/>
      </w:rPr>
    </w:pPr>
    <w:r w:rsidRPr="006C0DE5">
      <w:rPr>
        <w:rFonts w:cs="Times New Roman"/>
        <w:b/>
      </w:rPr>
      <w:t>20</w:t>
    </w:r>
    <w:r w:rsidR="00BC4B4C">
      <w:rPr>
        <w:rFonts w:cs="Times New Roman"/>
        <w:b/>
      </w:rPr>
      <w:t>26</w:t>
    </w:r>
    <w:r w:rsidRPr="006C0DE5">
      <w:rPr>
        <w:rFonts w:cs="Times New Roman"/>
        <w:b/>
      </w:rPr>
      <w:t>г.</w:t>
    </w:r>
  </w:p>
  <w:p w14:paraId="1AADA592" w14:textId="77777777" w:rsidR="00264545" w:rsidRDefault="0026454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A2A8B" w14:textId="77777777" w:rsidR="00140DD5" w:rsidRDefault="00140DD5" w:rsidP="00361A09">
      <w:r>
        <w:separator/>
      </w:r>
    </w:p>
  </w:footnote>
  <w:footnote w:type="continuationSeparator" w:id="0">
    <w:p w14:paraId="16B4816D" w14:textId="77777777" w:rsidR="00140DD5" w:rsidRDefault="00140DD5" w:rsidP="00361A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21443"/>
    <w:multiLevelType w:val="hybridMultilevel"/>
    <w:tmpl w:val="E9889B4C"/>
    <w:lvl w:ilvl="0" w:tplc="05749A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634A5"/>
    <w:multiLevelType w:val="multilevel"/>
    <w:tmpl w:val="BAE47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82238D"/>
    <w:multiLevelType w:val="multilevel"/>
    <w:tmpl w:val="29FE4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B77134"/>
    <w:multiLevelType w:val="hybridMultilevel"/>
    <w:tmpl w:val="F8346FF6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" w15:restartNumberingAfterBreak="0">
    <w:nsid w:val="32437AE8"/>
    <w:multiLevelType w:val="hybridMultilevel"/>
    <w:tmpl w:val="CC16F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5C5475"/>
    <w:multiLevelType w:val="multilevel"/>
    <w:tmpl w:val="92D80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1862D7"/>
    <w:multiLevelType w:val="multilevel"/>
    <w:tmpl w:val="51D27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2A0766"/>
    <w:multiLevelType w:val="singleLevel"/>
    <w:tmpl w:val="7B2CAC1C"/>
    <w:lvl w:ilvl="0">
      <w:start w:val="1"/>
      <w:numFmt w:val="bullet"/>
      <w:pStyle w:val="List1"/>
      <w:lvlText w:val=""/>
      <w:lvlJc w:val="left"/>
      <w:pPr>
        <w:tabs>
          <w:tab w:val="num" w:pos="786"/>
        </w:tabs>
        <w:ind w:left="737" w:hanging="311"/>
      </w:pPr>
      <w:rPr>
        <w:rFonts w:ascii="Symbol" w:hAnsi="Symbol" w:hint="default"/>
      </w:rPr>
    </w:lvl>
  </w:abstractNum>
  <w:abstractNum w:abstractNumId="8" w15:restartNumberingAfterBreak="0">
    <w:nsid w:val="40646D49"/>
    <w:multiLevelType w:val="multilevel"/>
    <w:tmpl w:val="FBD48D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2E46F82"/>
    <w:multiLevelType w:val="hybridMultilevel"/>
    <w:tmpl w:val="E9889B4C"/>
    <w:lvl w:ilvl="0" w:tplc="05749A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8B59A4"/>
    <w:multiLevelType w:val="multilevel"/>
    <w:tmpl w:val="660075D8"/>
    <w:lvl w:ilvl="0">
      <w:start w:val="2"/>
      <w:numFmt w:val="decimal"/>
      <w:lvlText w:val="%1"/>
      <w:lvlJc w:val="left"/>
      <w:pPr>
        <w:ind w:left="360" w:hanging="360"/>
      </w:pPr>
      <w:rPr>
        <w:rFonts w:cs="Tahoma" w:hint="default"/>
      </w:rPr>
    </w:lvl>
    <w:lvl w:ilvl="1">
      <w:start w:val="1"/>
      <w:numFmt w:val="decimal"/>
      <w:lvlText w:val="%1.%2"/>
      <w:lvlJc w:val="left"/>
      <w:pPr>
        <w:ind w:left="1788" w:hanging="360"/>
      </w:pPr>
      <w:rPr>
        <w:rFonts w:cs="Tahoma" w:hint="default"/>
      </w:rPr>
    </w:lvl>
    <w:lvl w:ilvl="2">
      <w:start w:val="1"/>
      <w:numFmt w:val="decimal"/>
      <w:lvlText w:val="%1.%2.%3"/>
      <w:lvlJc w:val="left"/>
      <w:pPr>
        <w:ind w:left="3576" w:hanging="720"/>
      </w:pPr>
      <w:rPr>
        <w:rFonts w:cs="Tahoma" w:hint="default"/>
      </w:rPr>
    </w:lvl>
    <w:lvl w:ilvl="3">
      <w:start w:val="1"/>
      <w:numFmt w:val="decimal"/>
      <w:lvlText w:val="%1.%2.%3.%4"/>
      <w:lvlJc w:val="left"/>
      <w:pPr>
        <w:ind w:left="5004" w:hanging="720"/>
      </w:pPr>
      <w:rPr>
        <w:rFonts w:cs="Tahoma" w:hint="default"/>
      </w:rPr>
    </w:lvl>
    <w:lvl w:ilvl="4">
      <w:start w:val="1"/>
      <w:numFmt w:val="decimal"/>
      <w:lvlText w:val="%1.%2.%3.%4.%5"/>
      <w:lvlJc w:val="left"/>
      <w:pPr>
        <w:ind w:left="6792" w:hanging="1080"/>
      </w:pPr>
      <w:rPr>
        <w:rFonts w:cs="Tahoma" w:hint="default"/>
      </w:rPr>
    </w:lvl>
    <w:lvl w:ilvl="5">
      <w:start w:val="1"/>
      <w:numFmt w:val="decimal"/>
      <w:lvlText w:val="%1.%2.%3.%4.%5.%6"/>
      <w:lvlJc w:val="left"/>
      <w:pPr>
        <w:ind w:left="8220" w:hanging="1080"/>
      </w:pPr>
      <w:rPr>
        <w:rFonts w:cs="Tahoma" w:hint="default"/>
      </w:rPr>
    </w:lvl>
    <w:lvl w:ilvl="6">
      <w:start w:val="1"/>
      <w:numFmt w:val="decimal"/>
      <w:lvlText w:val="%1.%2.%3.%4.%5.%6.%7"/>
      <w:lvlJc w:val="left"/>
      <w:pPr>
        <w:ind w:left="10008" w:hanging="1440"/>
      </w:pPr>
      <w:rPr>
        <w:rFonts w:cs="Tahoma" w:hint="default"/>
      </w:rPr>
    </w:lvl>
    <w:lvl w:ilvl="7">
      <w:start w:val="1"/>
      <w:numFmt w:val="decimal"/>
      <w:lvlText w:val="%1.%2.%3.%4.%5.%6.%7.%8"/>
      <w:lvlJc w:val="left"/>
      <w:pPr>
        <w:ind w:left="11436" w:hanging="1440"/>
      </w:pPr>
      <w:rPr>
        <w:rFonts w:cs="Tahoma" w:hint="default"/>
      </w:rPr>
    </w:lvl>
    <w:lvl w:ilvl="8">
      <w:start w:val="1"/>
      <w:numFmt w:val="decimal"/>
      <w:lvlText w:val="%1.%2.%3.%4.%5.%6.%7.%8.%9"/>
      <w:lvlJc w:val="left"/>
      <w:pPr>
        <w:ind w:left="13224" w:hanging="1800"/>
      </w:pPr>
      <w:rPr>
        <w:rFonts w:cs="Tahoma" w:hint="default"/>
      </w:rPr>
    </w:lvl>
  </w:abstractNum>
  <w:abstractNum w:abstractNumId="11" w15:restartNumberingAfterBreak="0">
    <w:nsid w:val="45063B0F"/>
    <w:multiLevelType w:val="hybridMultilevel"/>
    <w:tmpl w:val="F5763F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39E1C34"/>
    <w:multiLevelType w:val="hybridMultilevel"/>
    <w:tmpl w:val="0FC095A4"/>
    <w:lvl w:ilvl="0" w:tplc="FFFFFFF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54D5288E"/>
    <w:multiLevelType w:val="hybridMultilevel"/>
    <w:tmpl w:val="50765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EB71BD"/>
    <w:multiLevelType w:val="multilevel"/>
    <w:tmpl w:val="8586F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ED6023C"/>
    <w:multiLevelType w:val="multilevel"/>
    <w:tmpl w:val="D246558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16" w15:restartNumberingAfterBreak="0">
    <w:nsid w:val="5EF81546"/>
    <w:multiLevelType w:val="hybridMultilevel"/>
    <w:tmpl w:val="94180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BB0A20"/>
    <w:multiLevelType w:val="hybridMultilevel"/>
    <w:tmpl w:val="8B0E29A4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2148" w:hanging="360"/>
      </w:p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641F4CA5"/>
    <w:multiLevelType w:val="hybridMultilevel"/>
    <w:tmpl w:val="CA26B668"/>
    <w:lvl w:ilvl="0" w:tplc="D00012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7241FF6"/>
    <w:multiLevelType w:val="hybridMultilevel"/>
    <w:tmpl w:val="D2ACC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6B6360"/>
    <w:multiLevelType w:val="hybridMultilevel"/>
    <w:tmpl w:val="211A2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D3CC6"/>
    <w:multiLevelType w:val="hybridMultilevel"/>
    <w:tmpl w:val="60D67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224879"/>
    <w:multiLevelType w:val="hybridMultilevel"/>
    <w:tmpl w:val="1EAE5666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3" w15:restartNumberingAfterBreak="0">
    <w:nsid w:val="72EC1D20"/>
    <w:multiLevelType w:val="multilevel"/>
    <w:tmpl w:val="1952B6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638054B"/>
    <w:multiLevelType w:val="multilevel"/>
    <w:tmpl w:val="59907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A7817F0"/>
    <w:multiLevelType w:val="hybridMultilevel"/>
    <w:tmpl w:val="C1205FFE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B1645C1"/>
    <w:multiLevelType w:val="multilevel"/>
    <w:tmpl w:val="77C89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C841C36"/>
    <w:multiLevelType w:val="multilevel"/>
    <w:tmpl w:val="AAC6F43E"/>
    <w:lvl w:ilvl="0">
      <w:start w:val="1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1" w:hanging="444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8" w15:restartNumberingAfterBreak="0">
    <w:nsid w:val="7FDE4081"/>
    <w:multiLevelType w:val="multilevel"/>
    <w:tmpl w:val="A8B01CB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0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464" w:hanging="2160"/>
      </w:pPr>
      <w:rPr>
        <w:rFonts w:hint="default"/>
      </w:rPr>
    </w:lvl>
  </w:abstractNum>
  <w:num w:numId="1">
    <w:abstractNumId w:val="25"/>
  </w:num>
  <w:num w:numId="2">
    <w:abstractNumId w:val="7"/>
  </w:num>
  <w:num w:numId="3">
    <w:abstractNumId w:val="17"/>
  </w:num>
  <w:num w:numId="4">
    <w:abstractNumId w:val="18"/>
  </w:num>
  <w:num w:numId="5">
    <w:abstractNumId w:val="13"/>
  </w:num>
  <w:num w:numId="6">
    <w:abstractNumId w:val="28"/>
  </w:num>
  <w:num w:numId="7">
    <w:abstractNumId w:val="15"/>
  </w:num>
  <w:num w:numId="8">
    <w:abstractNumId w:val="0"/>
  </w:num>
  <w:num w:numId="9">
    <w:abstractNumId w:val="22"/>
  </w:num>
  <w:num w:numId="10">
    <w:abstractNumId w:val="16"/>
  </w:num>
  <w:num w:numId="11">
    <w:abstractNumId w:val="21"/>
  </w:num>
  <w:num w:numId="12">
    <w:abstractNumId w:val="3"/>
  </w:num>
  <w:num w:numId="13">
    <w:abstractNumId w:val="20"/>
  </w:num>
  <w:num w:numId="14">
    <w:abstractNumId w:val="4"/>
  </w:num>
  <w:num w:numId="15">
    <w:abstractNumId w:val="9"/>
  </w:num>
  <w:num w:numId="16">
    <w:abstractNumId w:val="5"/>
  </w:num>
  <w:num w:numId="17">
    <w:abstractNumId w:val="14"/>
  </w:num>
  <w:num w:numId="18">
    <w:abstractNumId w:val="12"/>
  </w:num>
  <w:num w:numId="19">
    <w:abstractNumId w:val="6"/>
  </w:num>
  <w:num w:numId="20">
    <w:abstractNumId w:val="27"/>
  </w:num>
  <w:num w:numId="21">
    <w:abstractNumId w:val="10"/>
  </w:num>
  <w:num w:numId="22">
    <w:abstractNumId w:val="23"/>
  </w:num>
  <w:num w:numId="23">
    <w:abstractNumId w:val="24"/>
  </w:num>
  <w:num w:numId="24">
    <w:abstractNumId w:val="2"/>
  </w:num>
  <w:num w:numId="25">
    <w:abstractNumId w:val="1"/>
  </w:num>
  <w:num w:numId="26">
    <w:abstractNumId w:val="26"/>
  </w:num>
  <w:num w:numId="27">
    <w:abstractNumId w:val="19"/>
  </w:num>
  <w:num w:numId="28">
    <w:abstractNumId w:val="8"/>
  </w:num>
  <w:num w:numId="29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9E0"/>
    <w:rsid w:val="00001FCD"/>
    <w:rsid w:val="00020B29"/>
    <w:rsid w:val="000305F8"/>
    <w:rsid w:val="000513D1"/>
    <w:rsid w:val="000513E3"/>
    <w:rsid w:val="00061387"/>
    <w:rsid w:val="000A4468"/>
    <w:rsid w:val="000C3437"/>
    <w:rsid w:val="000F27E7"/>
    <w:rsid w:val="00116906"/>
    <w:rsid w:val="00126136"/>
    <w:rsid w:val="0013056F"/>
    <w:rsid w:val="00133542"/>
    <w:rsid w:val="00140DD5"/>
    <w:rsid w:val="001527A1"/>
    <w:rsid w:val="00162A92"/>
    <w:rsid w:val="00170AF3"/>
    <w:rsid w:val="00176C9D"/>
    <w:rsid w:val="00195C84"/>
    <w:rsid w:val="001B3394"/>
    <w:rsid w:val="001C7E2C"/>
    <w:rsid w:val="001F4F52"/>
    <w:rsid w:val="001F6F6A"/>
    <w:rsid w:val="0022253B"/>
    <w:rsid w:val="0024303C"/>
    <w:rsid w:val="00250E02"/>
    <w:rsid w:val="002569BB"/>
    <w:rsid w:val="00263B03"/>
    <w:rsid w:val="00264545"/>
    <w:rsid w:val="0026528B"/>
    <w:rsid w:val="00265461"/>
    <w:rsid w:val="00271ACC"/>
    <w:rsid w:val="00276548"/>
    <w:rsid w:val="00280550"/>
    <w:rsid w:val="002812EB"/>
    <w:rsid w:val="0029049D"/>
    <w:rsid w:val="002A4F5B"/>
    <w:rsid w:val="002D15FC"/>
    <w:rsid w:val="002D3CB3"/>
    <w:rsid w:val="002D55D4"/>
    <w:rsid w:val="002F192C"/>
    <w:rsid w:val="00311604"/>
    <w:rsid w:val="00314AB5"/>
    <w:rsid w:val="00325546"/>
    <w:rsid w:val="00326C69"/>
    <w:rsid w:val="00345A18"/>
    <w:rsid w:val="0035278A"/>
    <w:rsid w:val="00357FF7"/>
    <w:rsid w:val="00361A09"/>
    <w:rsid w:val="003735B7"/>
    <w:rsid w:val="00373754"/>
    <w:rsid w:val="003760AF"/>
    <w:rsid w:val="00380CBC"/>
    <w:rsid w:val="00383B9E"/>
    <w:rsid w:val="003906B6"/>
    <w:rsid w:val="003A45B3"/>
    <w:rsid w:val="003B20DA"/>
    <w:rsid w:val="003B241B"/>
    <w:rsid w:val="003C442C"/>
    <w:rsid w:val="003D1D53"/>
    <w:rsid w:val="003D59DF"/>
    <w:rsid w:val="003E1112"/>
    <w:rsid w:val="003F2C3B"/>
    <w:rsid w:val="003F335F"/>
    <w:rsid w:val="0040435A"/>
    <w:rsid w:val="004068AB"/>
    <w:rsid w:val="004122AB"/>
    <w:rsid w:val="00424147"/>
    <w:rsid w:val="00430B64"/>
    <w:rsid w:val="00433FCA"/>
    <w:rsid w:val="0043428E"/>
    <w:rsid w:val="00455BBC"/>
    <w:rsid w:val="004603E2"/>
    <w:rsid w:val="00461527"/>
    <w:rsid w:val="00467E11"/>
    <w:rsid w:val="00483801"/>
    <w:rsid w:val="00484EFA"/>
    <w:rsid w:val="00490C38"/>
    <w:rsid w:val="004B293A"/>
    <w:rsid w:val="004D1ABD"/>
    <w:rsid w:val="004D4F7B"/>
    <w:rsid w:val="004D5E03"/>
    <w:rsid w:val="0050147E"/>
    <w:rsid w:val="0050592C"/>
    <w:rsid w:val="00506FB9"/>
    <w:rsid w:val="0050710E"/>
    <w:rsid w:val="00523594"/>
    <w:rsid w:val="0053184D"/>
    <w:rsid w:val="0056038C"/>
    <w:rsid w:val="00580C62"/>
    <w:rsid w:val="00581543"/>
    <w:rsid w:val="00586F37"/>
    <w:rsid w:val="005A74FB"/>
    <w:rsid w:val="005B2E6F"/>
    <w:rsid w:val="005C0B0A"/>
    <w:rsid w:val="005D58B0"/>
    <w:rsid w:val="005E1EBA"/>
    <w:rsid w:val="005E3995"/>
    <w:rsid w:val="005F61A4"/>
    <w:rsid w:val="005F6354"/>
    <w:rsid w:val="00616EA1"/>
    <w:rsid w:val="0063219E"/>
    <w:rsid w:val="00637743"/>
    <w:rsid w:val="00637AB1"/>
    <w:rsid w:val="0066291B"/>
    <w:rsid w:val="006678AA"/>
    <w:rsid w:val="00682048"/>
    <w:rsid w:val="006A114B"/>
    <w:rsid w:val="006A2E83"/>
    <w:rsid w:val="006A628F"/>
    <w:rsid w:val="006C0DE5"/>
    <w:rsid w:val="006D1152"/>
    <w:rsid w:val="006E056D"/>
    <w:rsid w:val="006E4B4F"/>
    <w:rsid w:val="00701070"/>
    <w:rsid w:val="00706992"/>
    <w:rsid w:val="00722423"/>
    <w:rsid w:val="00724BF6"/>
    <w:rsid w:val="00741335"/>
    <w:rsid w:val="00754CEA"/>
    <w:rsid w:val="00776E2B"/>
    <w:rsid w:val="007B14FF"/>
    <w:rsid w:val="007C56B0"/>
    <w:rsid w:val="007D7F8D"/>
    <w:rsid w:val="007F2AE8"/>
    <w:rsid w:val="008541FA"/>
    <w:rsid w:val="00857593"/>
    <w:rsid w:val="00860CBE"/>
    <w:rsid w:val="008655B1"/>
    <w:rsid w:val="00870690"/>
    <w:rsid w:val="00884F89"/>
    <w:rsid w:val="00897BF5"/>
    <w:rsid w:val="008A2EA3"/>
    <w:rsid w:val="008A3C29"/>
    <w:rsid w:val="008A5E4D"/>
    <w:rsid w:val="008B2CCC"/>
    <w:rsid w:val="008C6BCB"/>
    <w:rsid w:val="008D44E1"/>
    <w:rsid w:val="008D6DF8"/>
    <w:rsid w:val="008E5F64"/>
    <w:rsid w:val="008F2BE5"/>
    <w:rsid w:val="008F39DE"/>
    <w:rsid w:val="008F587E"/>
    <w:rsid w:val="00915FAA"/>
    <w:rsid w:val="0091765C"/>
    <w:rsid w:val="0092694A"/>
    <w:rsid w:val="00927FF2"/>
    <w:rsid w:val="009A3E9E"/>
    <w:rsid w:val="009A42A8"/>
    <w:rsid w:val="009B73EA"/>
    <w:rsid w:val="009C2207"/>
    <w:rsid w:val="009E766C"/>
    <w:rsid w:val="009F587F"/>
    <w:rsid w:val="00A2355D"/>
    <w:rsid w:val="00A27847"/>
    <w:rsid w:val="00A417C8"/>
    <w:rsid w:val="00A439FF"/>
    <w:rsid w:val="00A670CB"/>
    <w:rsid w:val="00A71CD2"/>
    <w:rsid w:val="00A73DA5"/>
    <w:rsid w:val="00A75261"/>
    <w:rsid w:val="00A8393D"/>
    <w:rsid w:val="00A84E4B"/>
    <w:rsid w:val="00A95FCC"/>
    <w:rsid w:val="00A9771E"/>
    <w:rsid w:val="00AA2AA9"/>
    <w:rsid w:val="00AC00DE"/>
    <w:rsid w:val="00AE056A"/>
    <w:rsid w:val="00AE22F1"/>
    <w:rsid w:val="00AE2DA1"/>
    <w:rsid w:val="00AE7015"/>
    <w:rsid w:val="00B0325E"/>
    <w:rsid w:val="00B040F1"/>
    <w:rsid w:val="00B10B56"/>
    <w:rsid w:val="00B13DED"/>
    <w:rsid w:val="00B268EF"/>
    <w:rsid w:val="00B26B6E"/>
    <w:rsid w:val="00B5251C"/>
    <w:rsid w:val="00B712DA"/>
    <w:rsid w:val="00B75DCA"/>
    <w:rsid w:val="00B80FCA"/>
    <w:rsid w:val="00B813B4"/>
    <w:rsid w:val="00B87690"/>
    <w:rsid w:val="00B92646"/>
    <w:rsid w:val="00B95D4D"/>
    <w:rsid w:val="00B96F0C"/>
    <w:rsid w:val="00BB0F3C"/>
    <w:rsid w:val="00BC3DF1"/>
    <w:rsid w:val="00BC4B4C"/>
    <w:rsid w:val="00BD1A12"/>
    <w:rsid w:val="00BD439C"/>
    <w:rsid w:val="00BD67E4"/>
    <w:rsid w:val="00BF171B"/>
    <w:rsid w:val="00C04E76"/>
    <w:rsid w:val="00C10F1C"/>
    <w:rsid w:val="00C2171E"/>
    <w:rsid w:val="00C22D81"/>
    <w:rsid w:val="00C24C99"/>
    <w:rsid w:val="00C33C4F"/>
    <w:rsid w:val="00C43CAF"/>
    <w:rsid w:val="00C56776"/>
    <w:rsid w:val="00C579CD"/>
    <w:rsid w:val="00C65F67"/>
    <w:rsid w:val="00C70362"/>
    <w:rsid w:val="00C80B08"/>
    <w:rsid w:val="00C909F6"/>
    <w:rsid w:val="00CA3049"/>
    <w:rsid w:val="00CB144A"/>
    <w:rsid w:val="00CC0911"/>
    <w:rsid w:val="00CC2CC4"/>
    <w:rsid w:val="00CC4E96"/>
    <w:rsid w:val="00CD24D2"/>
    <w:rsid w:val="00CF2FC1"/>
    <w:rsid w:val="00D00B17"/>
    <w:rsid w:val="00D06D71"/>
    <w:rsid w:val="00D10D4C"/>
    <w:rsid w:val="00D14BCD"/>
    <w:rsid w:val="00D254F0"/>
    <w:rsid w:val="00D438C2"/>
    <w:rsid w:val="00D57C60"/>
    <w:rsid w:val="00D601FB"/>
    <w:rsid w:val="00D652F6"/>
    <w:rsid w:val="00D66E6B"/>
    <w:rsid w:val="00D715F5"/>
    <w:rsid w:val="00D84A56"/>
    <w:rsid w:val="00D90D96"/>
    <w:rsid w:val="00D97840"/>
    <w:rsid w:val="00DA3861"/>
    <w:rsid w:val="00DB1493"/>
    <w:rsid w:val="00DB44AF"/>
    <w:rsid w:val="00E0306D"/>
    <w:rsid w:val="00E11F24"/>
    <w:rsid w:val="00E12ABD"/>
    <w:rsid w:val="00E57F0B"/>
    <w:rsid w:val="00E61425"/>
    <w:rsid w:val="00E7032B"/>
    <w:rsid w:val="00E90076"/>
    <w:rsid w:val="00E9165C"/>
    <w:rsid w:val="00EA7D73"/>
    <w:rsid w:val="00EB1302"/>
    <w:rsid w:val="00EF49D6"/>
    <w:rsid w:val="00F059E0"/>
    <w:rsid w:val="00F1466B"/>
    <w:rsid w:val="00F37445"/>
    <w:rsid w:val="00F501AC"/>
    <w:rsid w:val="00F635E8"/>
    <w:rsid w:val="00F64FF2"/>
    <w:rsid w:val="00F66717"/>
    <w:rsid w:val="00F6695D"/>
    <w:rsid w:val="00F82111"/>
    <w:rsid w:val="00FB4B34"/>
    <w:rsid w:val="00FC2E45"/>
    <w:rsid w:val="00FC3B34"/>
    <w:rsid w:val="00FD276C"/>
    <w:rsid w:val="00FE51D4"/>
    <w:rsid w:val="00FE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4C45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1302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uiPriority w:val="9"/>
    <w:qFormat/>
    <w:rsid w:val="00C2171E"/>
    <w:pPr>
      <w:keepNext/>
      <w:widowControl/>
      <w:suppressAutoHyphens w:val="0"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en-US"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C2171E"/>
    <w:pPr>
      <w:keepNext/>
      <w:widowControl/>
      <w:suppressAutoHyphens w:val="0"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kern w:val="0"/>
      <w:sz w:val="28"/>
      <w:szCs w:val="28"/>
      <w:lang w:val="x-none" w:eastAsia="en-US" w:bidi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171E"/>
    <w:pPr>
      <w:keepNext/>
      <w:widowControl/>
      <w:suppressAutoHyphens w:val="0"/>
      <w:spacing w:before="240" w:after="60" w:line="276" w:lineRule="auto"/>
      <w:outlineLvl w:val="2"/>
    </w:pPr>
    <w:rPr>
      <w:rFonts w:ascii="Calibri" w:eastAsia="Times New Roman" w:hAnsi="Calibri" w:cs="Times New Roman"/>
      <w:b/>
      <w:bCs/>
      <w:i/>
      <w:color w:val="1F497D"/>
      <w:kern w:val="0"/>
      <w:szCs w:val="26"/>
      <w:lang w:val="x-none" w:eastAsia="en-US"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171E"/>
    <w:pPr>
      <w:keepNext/>
      <w:widowControl/>
      <w:suppressAutoHyphens w:val="0"/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i/>
      <w:color w:val="1F497D"/>
      <w:kern w:val="0"/>
      <w:szCs w:val="28"/>
      <w:lang w:val="x-none"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1A0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1A09"/>
  </w:style>
  <w:style w:type="paragraph" w:styleId="a5">
    <w:name w:val="footer"/>
    <w:basedOn w:val="a"/>
    <w:link w:val="a6"/>
    <w:uiPriority w:val="99"/>
    <w:unhideWhenUsed/>
    <w:rsid w:val="00361A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61A09"/>
  </w:style>
  <w:style w:type="character" w:customStyle="1" w:styleId="10">
    <w:name w:val="Заголовок 1 Знак"/>
    <w:basedOn w:val="a0"/>
    <w:link w:val="1"/>
    <w:uiPriority w:val="9"/>
    <w:rsid w:val="00C2171E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20">
    <w:name w:val="Заголовок 2 Знак"/>
    <w:basedOn w:val="a0"/>
    <w:link w:val="2"/>
    <w:uiPriority w:val="9"/>
    <w:rsid w:val="00C2171E"/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character" w:customStyle="1" w:styleId="30">
    <w:name w:val="Заголовок 3 Знак"/>
    <w:basedOn w:val="a0"/>
    <w:link w:val="3"/>
    <w:uiPriority w:val="9"/>
    <w:semiHidden/>
    <w:rsid w:val="00C2171E"/>
    <w:rPr>
      <w:rFonts w:ascii="Calibri" w:eastAsia="Times New Roman" w:hAnsi="Calibri" w:cs="Times New Roman"/>
      <w:b/>
      <w:bCs/>
      <w:i/>
      <w:color w:val="1F497D"/>
      <w:sz w:val="24"/>
      <w:szCs w:val="26"/>
      <w:lang w:val="x-none"/>
    </w:rPr>
  </w:style>
  <w:style w:type="character" w:customStyle="1" w:styleId="40">
    <w:name w:val="Заголовок 4 Знак"/>
    <w:basedOn w:val="a0"/>
    <w:link w:val="4"/>
    <w:uiPriority w:val="9"/>
    <w:semiHidden/>
    <w:rsid w:val="00C2171E"/>
    <w:rPr>
      <w:rFonts w:ascii="Calibri" w:eastAsia="Times New Roman" w:hAnsi="Calibri" w:cs="Times New Roman"/>
      <w:b/>
      <w:bCs/>
      <w:i/>
      <w:color w:val="1F497D"/>
      <w:sz w:val="24"/>
      <w:szCs w:val="28"/>
      <w:lang w:val="x-none"/>
    </w:rPr>
  </w:style>
  <w:style w:type="paragraph" w:styleId="11">
    <w:name w:val="toc 1"/>
    <w:basedOn w:val="a"/>
    <w:next w:val="a"/>
    <w:autoRedefine/>
    <w:uiPriority w:val="39"/>
    <w:qFormat/>
    <w:rsid w:val="00C2171E"/>
    <w:pPr>
      <w:spacing w:before="120" w:after="120"/>
    </w:pPr>
    <w:rPr>
      <w:rFonts w:ascii="Calibri" w:hAnsi="Calibri" w:cs="Calibri"/>
      <w:b/>
      <w:bCs/>
      <w:caps/>
      <w:sz w:val="20"/>
      <w:szCs w:val="20"/>
    </w:rPr>
  </w:style>
  <w:style w:type="character" w:styleId="a7">
    <w:name w:val="Hyperlink"/>
    <w:uiPriority w:val="99"/>
    <w:rsid w:val="00C2171E"/>
    <w:rPr>
      <w:color w:val="0000FF"/>
      <w:u w:val="single"/>
    </w:rPr>
  </w:style>
  <w:style w:type="paragraph" w:styleId="a8">
    <w:name w:val="annotation text"/>
    <w:basedOn w:val="a"/>
    <w:link w:val="a9"/>
    <w:uiPriority w:val="99"/>
    <w:semiHidden/>
    <w:unhideWhenUsed/>
    <w:rsid w:val="00C2171E"/>
    <w:pPr>
      <w:widowControl/>
      <w:suppressAutoHyphens w:val="0"/>
      <w:spacing w:after="200" w:line="276" w:lineRule="auto"/>
    </w:pPr>
    <w:rPr>
      <w:rFonts w:ascii="Calibri" w:eastAsia="Calibri" w:hAnsi="Calibri" w:cs="Times New Roman"/>
      <w:kern w:val="0"/>
      <w:sz w:val="20"/>
      <w:szCs w:val="20"/>
      <w:lang w:val="x-none" w:eastAsia="en-US" w:bidi="ar-SA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2171E"/>
    <w:rPr>
      <w:rFonts w:ascii="Calibri" w:eastAsia="Calibri" w:hAnsi="Calibri" w:cs="Times New Roman"/>
      <w:sz w:val="20"/>
      <w:szCs w:val="20"/>
      <w:lang w:val="x-none"/>
    </w:rPr>
  </w:style>
  <w:style w:type="paragraph" w:styleId="31">
    <w:name w:val="Body Text 3"/>
    <w:basedOn w:val="a"/>
    <w:link w:val="32"/>
    <w:uiPriority w:val="99"/>
    <w:semiHidden/>
    <w:unhideWhenUsed/>
    <w:rsid w:val="00C2171E"/>
    <w:pPr>
      <w:widowControl/>
      <w:suppressAutoHyphens w:val="0"/>
      <w:spacing w:after="120" w:line="276" w:lineRule="auto"/>
    </w:pPr>
    <w:rPr>
      <w:rFonts w:ascii="Calibri" w:eastAsia="Calibri" w:hAnsi="Calibri" w:cs="Times New Roman"/>
      <w:kern w:val="0"/>
      <w:sz w:val="16"/>
      <w:szCs w:val="16"/>
      <w:lang w:val="x-none" w:eastAsia="x-none" w:bidi="ar-SA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C2171E"/>
    <w:rPr>
      <w:rFonts w:ascii="Calibri" w:eastAsia="Calibri" w:hAnsi="Calibri" w:cs="Times New Roman"/>
      <w:sz w:val="16"/>
      <w:szCs w:val="16"/>
      <w:lang w:val="x-none" w:eastAsia="x-none"/>
    </w:rPr>
  </w:style>
  <w:style w:type="character" w:customStyle="1" w:styleId="aa">
    <w:name w:val="Тема примечания Знак"/>
    <w:basedOn w:val="a9"/>
    <w:link w:val="ab"/>
    <w:uiPriority w:val="99"/>
    <w:semiHidden/>
    <w:rsid w:val="00C2171E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ab">
    <w:name w:val="annotation subject"/>
    <w:basedOn w:val="a8"/>
    <w:next w:val="a8"/>
    <w:link w:val="aa"/>
    <w:uiPriority w:val="99"/>
    <w:semiHidden/>
    <w:unhideWhenUsed/>
    <w:rsid w:val="00C2171E"/>
    <w:rPr>
      <w:b/>
      <w:bCs/>
    </w:rPr>
  </w:style>
  <w:style w:type="character" w:customStyle="1" w:styleId="12">
    <w:name w:val="Тема примечания Знак1"/>
    <w:basedOn w:val="a9"/>
    <w:uiPriority w:val="99"/>
    <w:semiHidden/>
    <w:rsid w:val="00C2171E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ac">
    <w:name w:val="Balloon Text"/>
    <w:basedOn w:val="a"/>
    <w:link w:val="ad"/>
    <w:uiPriority w:val="99"/>
    <w:semiHidden/>
    <w:unhideWhenUsed/>
    <w:rsid w:val="00C2171E"/>
    <w:pPr>
      <w:widowControl/>
      <w:suppressAutoHyphens w:val="0"/>
    </w:pPr>
    <w:rPr>
      <w:rFonts w:ascii="Tahoma" w:eastAsia="Calibri" w:hAnsi="Tahoma" w:cs="Times New Roman"/>
      <w:kern w:val="0"/>
      <w:sz w:val="16"/>
      <w:szCs w:val="16"/>
      <w:lang w:val="x-none" w:eastAsia="en-US" w:bidi="ar-SA"/>
    </w:rPr>
  </w:style>
  <w:style w:type="character" w:customStyle="1" w:styleId="ad">
    <w:name w:val="Текст выноски Знак"/>
    <w:basedOn w:val="a0"/>
    <w:link w:val="ac"/>
    <w:uiPriority w:val="99"/>
    <w:semiHidden/>
    <w:rsid w:val="00C2171E"/>
    <w:rPr>
      <w:rFonts w:ascii="Tahoma" w:eastAsia="Calibri" w:hAnsi="Tahoma" w:cs="Times New Roman"/>
      <w:sz w:val="16"/>
      <w:szCs w:val="16"/>
      <w:lang w:val="x-none"/>
    </w:rPr>
  </w:style>
  <w:style w:type="paragraph" w:customStyle="1" w:styleId="Default">
    <w:name w:val="Default"/>
    <w:rsid w:val="00C2171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paragraph" w:customStyle="1" w:styleId="pchartbodycmt">
    <w:name w:val="pchart_bodycmt"/>
    <w:basedOn w:val="a"/>
    <w:rsid w:val="00C2171E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customStyle="1" w:styleId="pbulletcmt">
    <w:name w:val="pbulletcmt"/>
    <w:basedOn w:val="a"/>
    <w:rsid w:val="00C2171E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customStyle="1" w:styleId="ListParagraph1">
    <w:name w:val="List Paragraph1"/>
    <w:autoRedefine/>
    <w:rsid w:val="00C2171E"/>
    <w:pPr>
      <w:spacing w:after="0" w:line="240" w:lineRule="auto"/>
      <w:ind w:left="720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character" w:customStyle="1" w:styleId="content">
    <w:name w:val="content"/>
    <w:basedOn w:val="a0"/>
    <w:rsid w:val="00C2171E"/>
  </w:style>
  <w:style w:type="character" w:customStyle="1" w:styleId="apple-style-span">
    <w:name w:val="apple-style-span"/>
    <w:rsid w:val="00C2171E"/>
  </w:style>
  <w:style w:type="character" w:customStyle="1" w:styleId="apple-converted-space">
    <w:name w:val="apple-converted-space"/>
    <w:rsid w:val="00C2171E"/>
  </w:style>
  <w:style w:type="character" w:customStyle="1" w:styleId="post">
    <w:name w:val="post"/>
    <w:basedOn w:val="a0"/>
    <w:rsid w:val="00C2171E"/>
  </w:style>
  <w:style w:type="character" w:customStyle="1" w:styleId="offertext1">
    <w:name w:val="offer_text1"/>
    <w:rsid w:val="00C2171E"/>
    <w:rPr>
      <w:rFonts w:ascii="Times New Roman" w:hAnsi="Times New Roman" w:cs="Times New Roman" w:hint="default"/>
      <w:sz w:val="24"/>
      <w:szCs w:val="24"/>
    </w:rPr>
  </w:style>
  <w:style w:type="paragraph" w:styleId="ae">
    <w:name w:val="List Paragraph"/>
    <w:basedOn w:val="a"/>
    <w:link w:val="af"/>
    <w:qFormat/>
    <w:rsid w:val="00C2171E"/>
    <w:pPr>
      <w:ind w:left="720"/>
      <w:contextualSpacing/>
    </w:pPr>
    <w:rPr>
      <w:rFonts w:cs="Mangal"/>
      <w:szCs w:val="21"/>
    </w:rPr>
  </w:style>
  <w:style w:type="paragraph" w:styleId="af0">
    <w:name w:val="No Spacing"/>
    <w:uiPriority w:val="1"/>
    <w:qFormat/>
    <w:rsid w:val="00C2171E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caption"/>
    <w:basedOn w:val="a"/>
    <w:next w:val="a"/>
    <w:uiPriority w:val="35"/>
    <w:unhideWhenUsed/>
    <w:qFormat/>
    <w:rsid w:val="00C2171E"/>
    <w:pPr>
      <w:widowControl/>
      <w:suppressAutoHyphens w:val="0"/>
      <w:spacing w:after="200"/>
    </w:pPr>
    <w:rPr>
      <w:rFonts w:ascii="Calibri" w:eastAsia="Calibri" w:hAnsi="Calibri" w:cs="Times New Roman"/>
      <w:b/>
      <w:bCs/>
      <w:color w:val="4F81BD"/>
      <w:kern w:val="0"/>
      <w:sz w:val="18"/>
      <w:szCs w:val="18"/>
      <w:lang w:eastAsia="en-US" w:bidi="ar-SA"/>
    </w:rPr>
  </w:style>
  <w:style w:type="character" w:customStyle="1" w:styleId="hps">
    <w:name w:val="hps"/>
    <w:basedOn w:val="a0"/>
    <w:rsid w:val="00C2171E"/>
  </w:style>
  <w:style w:type="character" w:styleId="af2">
    <w:name w:val="Strong"/>
    <w:basedOn w:val="a0"/>
    <w:uiPriority w:val="22"/>
    <w:qFormat/>
    <w:rsid w:val="00C2171E"/>
    <w:rPr>
      <w:b/>
      <w:bCs/>
    </w:rPr>
  </w:style>
  <w:style w:type="character" w:customStyle="1" w:styleId="ccmtdefault">
    <w:name w:val="ccmtdefault"/>
    <w:basedOn w:val="a0"/>
    <w:rsid w:val="00C2171E"/>
  </w:style>
  <w:style w:type="character" w:customStyle="1" w:styleId="apple-tab-span">
    <w:name w:val="apple-tab-span"/>
    <w:basedOn w:val="a0"/>
    <w:rsid w:val="00C2171E"/>
  </w:style>
  <w:style w:type="paragraph" w:styleId="af3">
    <w:name w:val="TOC Heading"/>
    <w:basedOn w:val="1"/>
    <w:next w:val="a"/>
    <w:uiPriority w:val="39"/>
    <w:semiHidden/>
    <w:unhideWhenUsed/>
    <w:qFormat/>
    <w:rsid w:val="00C2171E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  <w:lang w:val="ru-RU" w:eastAsia="ru-RU"/>
    </w:rPr>
  </w:style>
  <w:style w:type="paragraph" w:styleId="21">
    <w:name w:val="toc 2"/>
    <w:basedOn w:val="a"/>
    <w:next w:val="a"/>
    <w:autoRedefine/>
    <w:uiPriority w:val="39"/>
    <w:unhideWhenUsed/>
    <w:rsid w:val="00C2171E"/>
    <w:pPr>
      <w:spacing w:after="100"/>
      <w:ind w:left="240"/>
    </w:pPr>
    <w:rPr>
      <w:rFonts w:cs="Mangal"/>
      <w:szCs w:val="21"/>
    </w:rPr>
  </w:style>
  <w:style w:type="paragraph" w:styleId="33">
    <w:name w:val="toc 3"/>
    <w:basedOn w:val="a"/>
    <w:next w:val="a"/>
    <w:autoRedefine/>
    <w:uiPriority w:val="39"/>
    <w:unhideWhenUsed/>
    <w:rsid w:val="00C2171E"/>
    <w:pPr>
      <w:spacing w:after="100"/>
      <w:ind w:left="480"/>
    </w:pPr>
    <w:rPr>
      <w:rFonts w:cs="Mangal"/>
      <w:szCs w:val="21"/>
    </w:rPr>
  </w:style>
  <w:style w:type="character" w:customStyle="1" w:styleId="af">
    <w:name w:val="Абзац списка Знак"/>
    <w:link w:val="ae"/>
    <w:locked/>
    <w:rsid w:val="00C2171E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customStyle="1" w:styleId="List1">
    <w:name w:val="List1"/>
    <w:basedOn w:val="a"/>
    <w:rsid w:val="00C2171E"/>
    <w:pPr>
      <w:widowControl/>
      <w:numPr>
        <w:numId w:val="2"/>
      </w:numPr>
      <w:suppressAutoHyphens w:val="0"/>
      <w:spacing w:line="360" w:lineRule="auto"/>
      <w:jc w:val="both"/>
    </w:pPr>
    <w:rPr>
      <w:rFonts w:ascii="Arial" w:eastAsia="Times New Roman" w:hAnsi="Arial" w:cs="Times New Roman"/>
      <w:kern w:val="0"/>
      <w:szCs w:val="20"/>
      <w:lang w:eastAsia="ru-RU" w:bidi="ar-SA"/>
    </w:rPr>
  </w:style>
  <w:style w:type="character" w:styleId="af4">
    <w:name w:val="Emphasis"/>
    <w:basedOn w:val="a0"/>
    <w:uiPriority w:val="20"/>
    <w:qFormat/>
    <w:rsid w:val="00C2171E"/>
    <w:rPr>
      <w:i/>
      <w:iCs/>
    </w:rPr>
  </w:style>
  <w:style w:type="table" w:styleId="af5">
    <w:name w:val="Table Grid"/>
    <w:basedOn w:val="a1"/>
    <w:uiPriority w:val="39"/>
    <w:rsid w:val="00C217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footnote text"/>
    <w:basedOn w:val="a"/>
    <w:link w:val="af7"/>
    <w:uiPriority w:val="99"/>
    <w:semiHidden/>
    <w:unhideWhenUsed/>
    <w:rsid w:val="00D66E6B"/>
    <w:rPr>
      <w:rFonts w:cs="Mangal"/>
      <w:sz w:val="20"/>
      <w:szCs w:val="18"/>
    </w:rPr>
  </w:style>
  <w:style w:type="character" w:customStyle="1" w:styleId="af7">
    <w:name w:val="Текст сноски Знак"/>
    <w:basedOn w:val="a0"/>
    <w:link w:val="af6"/>
    <w:uiPriority w:val="99"/>
    <w:semiHidden/>
    <w:rsid w:val="00D66E6B"/>
    <w:rPr>
      <w:rFonts w:ascii="Times New Roman" w:eastAsia="Lucida Sans Unicode" w:hAnsi="Times New Roman" w:cs="Mangal"/>
      <w:kern w:val="1"/>
      <w:sz w:val="20"/>
      <w:szCs w:val="18"/>
      <w:lang w:eastAsia="hi-IN" w:bidi="hi-IN"/>
    </w:rPr>
  </w:style>
  <w:style w:type="character" w:styleId="af8">
    <w:name w:val="footnote reference"/>
    <w:basedOn w:val="a0"/>
    <w:uiPriority w:val="99"/>
    <w:semiHidden/>
    <w:unhideWhenUsed/>
    <w:rsid w:val="00D66E6B"/>
    <w:rPr>
      <w:vertAlign w:val="superscript"/>
    </w:rPr>
  </w:style>
  <w:style w:type="paragraph" w:styleId="af9">
    <w:name w:val="Normal (Web)"/>
    <w:basedOn w:val="a"/>
    <w:uiPriority w:val="99"/>
    <w:semiHidden/>
    <w:unhideWhenUsed/>
    <w:rsid w:val="001527A1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92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72634">
          <w:marLeft w:val="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9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71556">
          <w:marLeft w:val="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0280">
          <w:marLeft w:val="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5355">
          <w:marLeft w:val="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05130">
          <w:marLeft w:val="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4296">
          <w:marLeft w:val="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3013">
          <w:marLeft w:val="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8350">
          <w:marLeft w:val="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98346">
          <w:marLeft w:val="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52668">
          <w:marLeft w:val="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0135">
          <w:marLeft w:val="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8260">
          <w:marLeft w:val="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2244">
          <w:marLeft w:val="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2472">
          <w:marLeft w:val="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94219">
          <w:marLeft w:val="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37681">
          <w:marLeft w:val="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0308">
          <w:marLeft w:val="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2077">
          <w:marLeft w:val="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655">
          <w:marLeft w:val="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08938">
          <w:marLeft w:val="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5078">
          <w:marLeft w:val="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2026-04-23T10:46:00Z</dcterms:created>
  <dcterms:modified xsi:type="dcterms:W3CDTF">2026-04-23T11:43:00Z</dcterms:modified>
</cp:coreProperties>
</file>